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6FF" w:rsidRDefault="003436FF" w:rsidP="003436FF">
      <w:pPr>
        <w:jc w:val="center"/>
      </w:pPr>
      <w:bookmarkStart w:id="0" w:name="_GoBack"/>
      <w:bookmarkEnd w:id="0"/>
      <w:r>
        <w:rPr>
          <w:noProof/>
        </w:rPr>
        <w:drawing>
          <wp:inline distT="0" distB="0" distL="0" distR="0">
            <wp:extent cx="3451569" cy="2009775"/>
            <wp:effectExtent l="38100" t="0" r="15531" b="600075"/>
            <wp:docPr id="1" name="Picture 1" descr="AsMA-LOGO-2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MA-LOGO-2_5_10.JPG"/>
                    <pic:cNvPicPr/>
                  </pic:nvPicPr>
                  <pic:blipFill>
                    <a:blip r:embed="rId9" cstate="print"/>
                    <a:stretch>
                      <a:fillRect/>
                    </a:stretch>
                  </pic:blipFill>
                  <pic:spPr>
                    <a:xfrm>
                      <a:off x="0" y="0"/>
                      <a:ext cx="3464120" cy="20170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436FF" w:rsidRDefault="003436FF" w:rsidP="003436FF">
      <w:pPr>
        <w:jc w:val="center"/>
      </w:pPr>
    </w:p>
    <w:p w:rsidR="003436FF" w:rsidRPr="006C66B9" w:rsidRDefault="003436FF" w:rsidP="003436FF">
      <w:pPr>
        <w:spacing w:after="0"/>
        <w:jc w:val="center"/>
        <w:rPr>
          <w:b/>
          <w:sz w:val="44"/>
          <w:szCs w:val="36"/>
        </w:rPr>
      </w:pPr>
      <w:r>
        <w:rPr>
          <w:b/>
          <w:sz w:val="44"/>
          <w:szCs w:val="36"/>
        </w:rPr>
        <w:t>Minutes of</w:t>
      </w:r>
      <w:r w:rsidRPr="006C66B9">
        <w:rPr>
          <w:b/>
          <w:sz w:val="44"/>
          <w:szCs w:val="36"/>
        </w:rPr>
        <w:t xml:space="preserve"> the</w:t>
      </w:r>
    </w:p>
    <w:p w:rsidR="003436FF" w:rsidRPr="006C66B9" w:rsidRDefault="003436FF" w:rsidP="003436FF">
      <w:pPr>
        <w:spacing w:after="0"/>
        <w:jc w:val="center"/>
        <w:rPr>
          <w:b/>
          <w:sz w:val="44"/>
          <w:szCs w:val="36"/>
        </w:rPr>
      </w:pPr>
      <w:r w:rsidRPr="006C66B9">
        <w:rPr>
          <w:b/>
          <w:sz w:val="44"/>
          <w:szCs w:val="36"/>
        </w:rPr>
        <w:t>Aerospace Medical Association</w:t>
      </w:r>
    </w:p>
    <w:p w:rsidR="003436FF" w:rsidRPr="006C66B9" w:rsidRDefault="003436FF" w:rsidP="003436FF">
      <w:pPr>
        <w:spacing w:after="0"/>
        <w:jc w:val="center"/>
        <w:rPr>
          <w:b/>
          <w:sz w:val="44"/>
          <w:szCs w:val="36"/>
        </w:rPr>
      </w:pPr>
      <w:r w:rsidRPr="006C66B9">
        <w:rPr>
          <w:b/>
          <w:sz w:val="44"/>
          <w:szCs w:val="36"/>
        </w:rPr>
        <w:t>Executive Committee Meeting</w:t>
      </w:r>
    </w:p>
    <w:p w:rsidR="003436FF" w:rsidRPr="006C66B9" w:rsidRDefault="003436FF" w:rsidP="003436FF">
      <w:pPr>
        <w:spacing w:after="0"/>
        <w:jc w:val="center"/>
        <w:rPr>
          <w:b/>
          <w:sz w:val="44"/>
          <w:szCs w:val="36"/>
        </w:rPr>
      </w:pPr>
    </w:p>
    <w:p w:rsidR="003436FF" w:rsidRPr="006C66B9" w:rsidRDefault="006F0134" w:rsidP="003436FF">
      <w:pPr>
        <w:spacing w:after="0"/>
        <w:jc w:val="center"/>
        <w:rPr>
          <w:b/>
          <w:i/>
          <w:sz w:val="44"/>
          <w:szCs w:val="36"/>
        </w:rPr>
      </w:pPr>
      <w:r>
        <w:rPr>
          <w:b/>
          <w:i/>
          <w:sz w:val="44"/>
          <w:szCs w:val="36"/>
        </w:rPr>
        <w:t>February</w:t>
      </w:r>
      <w:r w:rsidR="003436FF" w:rsidRPr="006C66B9">
        <w:rPr>
          <w:b/>
          <w:i/>
          <w:sz w:val="44"/>
          <w:szCs w:val="36"/>
        </w:rPr>
        <w:t xml:space="preserve"> 2</w:t>
      </w:r>
      <w:r>
        <w:rPr>
          <w:b/>
          <w:i/>
          <w:sz w:val="44"/>
          <w:szCs w:val="36"/>
        </w:rPr>
        <w:t>2</w:t>
      </w:r>
      <w:r w:rsidR="003436FF" w:rsidRPr="006C66B9">
        <w:rPr>
          <w:b/>
          <w:i/>
          <w:sz w:val="44"/>
          <w:szCs w:val="36"/>
        </w:rPr>
        <w:t>-2</w:t>
      </w:r>
      <w:r>
        <w:rPr>
          <w:b/>
          <w:i/>
          <w:sz w:val="44"/>
          <w:szCs w:val="36"/>
        </w:rPr>
        <w:t>3</w:t>
      </w:r>
      <w:r w:rsidR="003436FF" w:rsidRPr="006C66B9">
        <w:rPr>
          <w:b/>
          <w:i/>
          <w:sz w:val="44"/>
          <w:szCs w:val="36"/>
        </w:rPr>
        <w:t>, 201</w:t>
      </w:r>
      <w:r>
        <w:rPr>
          <w:b/>
          <w:i/>
          <w:sz w:val="44"/>
          <w:szCs w:val="36"/>
        </w:rPr>
        <w:t>3</w:t>
      </w:r>
    </w:p>
    <w:p w:rsidR="003436FF" w:rsidRPr="006C66B9" w:rsidRDefault="003436FF" w:rsidP="003436FF">
      <w:pPr>
        <w:spacing w:after="0"/>
        <w:jc w:val="center"/>
        <w:rPr>
          <w:b/>
          <w:sz w:val="44"/>
          <w:szCs w:val="36"/>
        </w:rPr>
      </w:pPr>
    </w:p>
    <w:p w:rsidR="003436FF" w:rsidRPr="006C66B9" w:rsidRDefault="006F0134" w:rsidP="003436FF">
      <w:pPr>
        <w:spacing w:after="0" w:line="240" w:lineRule="auto"/>
        <w:contextualSpacing/>
        <w:jc w:val="center"/>
        <w:rPr>
          <w:b/>
          <w:sz w:val="44"/>
          <w:szCs w:val="36"/>
        </w:rPr>
      </w:pPr>
      <w:r>
        <w:rPr>
          <w:b/>
          <w:sz w:val="44"/>
          <w:szCs w:val="36"/>
        </w:rPr>
        <w:t>AsMA Headquarters</w:t>
      </w:r>
    </w:p>
    <w:p w:rsidR="003436FF" w:rsidRPr="003C2B72" w:rsidRDefault="006F0134" w:rsidP="003436FF">
      <w:pPr>
        <w:spacing w:after="0" w:line="240" w:lineRule="auto"/>
        <w:contextualSpacing/>
        <w:jc w:val="center"/>
        <w:rPr>
          <w:b/>
          <w:sz w:val="44"/>
          <w:szCs w:val="36"/>
        </w:rPr>
      </w:pPr>
      <w:r w:rsidRPr="003C2B72">
        <w:rPr>
          <w:b/>
          <w:sz w:val="44"/>
          <w:szCs w:val="36"/>
        </w:rPr>
        <w:t>Alexandria, Virginia</w:t>
      </w:r>
    </w:p>
    <w:p w:rsidR="003436FF" w:rsidRPr="003C2B72" w:rsidRDefault="003436FF" w:rsidP="003436FF">
      <w:pPr>
        <w:spacing w:after="0" w:line="240" w:lineRule="auto"/>
        <w:jc w:val="center"/>
        <w:rPr>
          <w:rFonts w:ascii="Arial" w:hAnsi="Arial" w:cs="Arial"/>
          <w:b/>
          <w:sz w:val="24"/>
          <w:szCs w:val="24"/>
        </w:rPr>
      </w:pPr>
    </w:p>
    <w:p w:rsidR="003436FF" w:rsidRPr="003C2B72" w:rsidRDefault="003436FF" w:rsidP="003436FF">
      <w:pPr>
        <w:spacing w:after="0" w:line="240" w:lineRule="auto"/>
        <w:jc w:val="center"/>
        <w:rPr>
          <w:rFonts w:ascii="Arial" w:hAnsi="Arial" w:cs="Arial"/>
          <w:b/>
          <w:sz w:val="24"/>
          <w:szCs w:val="24"/>
        </w:rPr>
      </w:pPr>
    </w:p>
    <w:p w:rsidR="003436FF" w:rsidRPr="003C2B72" w:rsidRDefault="003436FF" w:rsidP="003436FF">
      <w:pPr>
        <w:spacing w:after="0" w:line="240" w:lineRule="auto"/>
        <w:jc w:val="center"/>
        <w:rPr>
          <w:rFonts w:ascii="Arial" w:hAnsi="Arial" w:cs="Arial"/>
          <w:b/>
          <w:sz w:val="24"/>
          <w:szCs w:val="24"/>
        </w:rPr>
      </w:pPr>
    </w:p>
    <w:p w:rsidR="003436FF" w:rsidRPr="003C2B72" w:rsidRDefault="003436FF" w:rsidP="003436FF">
      <w:pPr>
        <w:spacing w:after="0" w:line="240" w:lineRule="auto"/>
        <w:jc w:val="center"/>
        <w:rPr>
          <w:rFonts w:ascii="Arial" w:hAnsi="Arial" w:cs="Arial"/>
          <w:b/>
          <w:sz w:val="24"/>
          <w:szCs w:val="24"/>
        </w:rPr>
      </w:pPr>
    </w:p>
    <w:p w:rsidR="003436FF" w:rsidRPr="003C2B72" w:rsidRDefault="003436FF" w:rsidP="003436FF">
      <w:pPr>
        <w:spacing w:after="0" w:line="240" w:lineRule="auto"/>
        <w:rPr>
          <w:rFonts w:asciiTheme="majorHAnsi" w:hAnsiTheme="majorHAnsi" w:cs="Arial"/>
          <w:b/>
          <w:sz w:val="24"/>
          <w:szCs w:val="24"/>
        </w:rPr>
      </w:pPr>
    </w:p>
    <w:p w:rsidR="006F0134" w:rsidRPr="003C2B72" w:rsidRDefault="006F0134">
      <w:pPr>
        <w:rPr>
          <w:rFonts w:asciiTheme="majorHAnsi" w:hAnsiTheme="majorHAnsi" w:cs="Arial"/>
          <w:b/>
          <w:sz w:val="24"/>
          <w:szCs w:val="24"/>
        </w:rPr>
      </w:pPr>
      <w:r w:rsidRPr="003C2B72">
        <w:rPr>
          <w:rFonts w:asciiTheme="majorHAnsi" w:hAnsiTheme="majorHAnsi" w:cs="Arial"/>
          <w:b/>
          <w:sz w:val="24"/>
          <w:szCs w:val="24"/>
        </w:rPr>
        <w:br w:type="page"/>
      </w:r>
    </w:p>
    <w:p w:rsidR="00A00E8C" w:rsidRPr="003C2B72" w:rsidRDefault="003C2B72" w:rsidP="003C2B72">
      <w:pPr>
        <w:spacing w:after="0" w:line="240" w:lineRule="auto"/>
        <w:jc w:val="both"/>
        <w:rPr>
          <w:rFonts w:asciiTheme="majorHAnsi" w:hAnsiTheme="majorHAnsi" w:cs="Arial"/>
          <w:b/>
          <w:sz w:val="24"/>
          <w:szCs w:val="24"/>
        </w:rPr>
      </w:pPr>
      <w:r w:rsidRPr="003C2B72">
        <w:rPr>
          <w:rFonts w:asciiTheme="majorHAnsi" w:hAnsiTheme="majorHAnsi" w:cs="Arial"/>
          <w:b/>
          <w:sz w:val="24"/>
          <w:szCs w:val="24"/>
        </w:rPr>
        <w:lastRenderedPageBreak/>
        <w:t>WELCOME (MERCHANT)</w:t>
      </w:r>
    </w:p>
    <w:p w:rsidR="006B2F90" w:rsidRPr="003C2B72" w:rsidRDefault="006B2F90" w:rsidP="006F0134">
      <w:pPr>
        <w:pStyle w:val="ListParagraph"/>
        <w:spacing w:after="0" w:line="240" w:lineRule="auto"/>
        <w:jc w:val="both"/>
        <w:rPr>
          <w:rFonts w:asciiTheme="majorHAnsi" w:hAnsiTheme="majorHAnsi" w:cs="Arial"/>
          <w:sz w:val="24"/>
          <w:szCs w:val="24"/>
        </w:rPr>
      </w:pPr>
    </w:p>
    <w:p w:rsidR="004936C0" w:rsidRPr="003C2B72" w:rsidRDefault="0068126B" w:rsidP="006F0134">
      <w:pPr>
        <w:jc w:val="both"/>
        <w:rPr>
          <w:rFonts w:asciiTheme="majorHAnsi" w:hAnsiTheme="majorHAnsi"/>
        </w:rPr>
      </w:pPr>
      <w:r w:rsidRPr="003C2B72">
        <w:rPr>
          <w:rFonts w:asciiTheme="majorHAnsi" w:hAnsiTheme="majorHAnsi"/>
        </w:rPr>
        <w:t>President</w:t>
      </w:r>
      <w:r w:rsidR="00420CF2" w:rsidRPr="003C2B72">
        <w:rPr>
          <w:rFonts w:asciiTheme="majorHAnsi" w:hAnsiTheme="majorHAnsi"/>
        </w:rPr>
        <w:t xml:space="preserve"> </w:t>
      </w:r>
      <w:r w:rsidRPr="003C2B72">
        <w:rPr>
          <w:rFonts w:asciiTheme="majorHAnsi" w:hAnsiTheme="majorHAnsi"/>
        </w:rPr>
        <w:t xml:space="preserve">Glenn Merchant </w:t>
      </w:r>
      <w:r w:rsidR="00420CF2" w:rsidRPr="003C2B72">
        <w:rPr>
          <w:rFonts w:asciiTheme="majorHAnsi" w:hAnsiTheme="majorHAnsi"/>
        </w:rPr>
        <w:t>(</w:t>
      </w:r>
      <w:r w:rsidRPr="003C2B72">
        <w:rPr>
          <w:rFonts w:asciiTheme="majorHAnsi" w:hAnsiTheme="majorHAnsi"/>
        </w:rPr>
        <w:t>GM</w:t>
      </w:r>
      <w:r w:rsidR="00420CF2" w:rsidRPr="003C2B72">
        <w:rPr>
          <w:rFonts w:asciiTheme="majorHAnsi" w:hAnsiTheme="majorHAnsi"/>
        </w:rPr>
        <w:t xml:space="preserve">) </w:t>
      </w:r>
      <w:r w:rsidR="00D2122C" w:rsidRPr="003C2B72">
        <w:rPr>
          <w:rFonts w:asciiTheme="majorHAnsi" w:hAnsiTheme="majorHAnsi"/>
        </w:rPr>
        <w:t>called the meeting to order at 0</w:t>
      </w:r>
      <w:r w:rsidR="00C66FB1" w:rsidRPr="003C2B72">
        <w:rPr>
          <w:rFonts w:asciiTheme="majorHAnsi" w:hAnsiTheme="majorHAnsi"/>
        </w:rPr>
        <w:t>830</w:t>
      </w:r>
      <w:r w:rsidR="00D2122C" w:rsidRPr="003C2B72">
        <w:rPr>
          <w:rFonts w:asciiTheme="majorHAnsi" w:hAnsiTheme="majorHAnsi"/>
        </w:rPr>
        <w:t xml:space="preserve"> </w:t>
      </w:r>
      <w:r w:rsidR="006F0134" w:rsidRPr="003C2B72">
        <w:rPr>
          <w:rFonts w:asciiTheme="majorHAnsi" w:hAnsiTheme="majorHAnsi"/>
        </w:rPr>
        <w:t>Hrs. of 22 February 2013</w:t>
      </w:r>
      <w:r w:rsidR="00B161B7" w:rsidRPr="003C2B72">
        <w:rPr>
          <w:rFonts w:asciiTheme="majorHAnsi" w:hAnsiTheme="majorHAnsi"/>
        </w:rPr>
        <w:t>.</w:t>
      </w:r>
      <w:r w:rsidR="008256C6" w:rsidRPr="003C2B72">
        <w:rPr>
          <w:rFonts w:asciiTheme="majorHAnsi" w:hAnsiTheme="majorHAnsi"/>
        </w:rPr>
        <w:t xml:space="preserve">  </w:t>
      </w:r>
      <w:r w:rsidRPr="003C2B72">
        <w:rPr>
          <w:rFonts w:asciiTheme="majorHAnsi" w:hAnsiTheme="majorHAnsi"/>
        </w:rPr>
        <w:t xml:space="preserve">He and the Executive Director (ED), Jeff Sventek, </w:t>
      </w:r>
      <w:r w:rsidR="00D2122C" w:rsidRPr="003C2B72">
        <w:rPr>
          <w:rFonts w:asciiTheme="majorHAnsi" w:hAnsiTheme="majorHAnsi"/>
        </w:rPr>
        <w:t xml:space="preserve">welcomed </w:t>
      </w:r>
      <w:r w:rsidR="006F0134" w:rsidRPr="003C2B72">
        <w:rPr>
          <w:rFonts w:asciiTheme="majorHAnsi" w:hAnsiTheme="majorHAnsi"/>
        </w:rPr>
        <w:t xml:space="preserve">Executive Committee (EXCOM) members and others </w:t>
      </w:r>
      <w:r w:rsidR="00D2122C" w:rsidRPr="003C2B72">
        <w:rPr>
          <w:rFonts w:asciiTheme="majorHAnsi" w:hAnsiTheme="majorHAnsi"/>
        </w:rPr>
        <w:t>in attendance</w:t>
      </w:r>
      <w:r w:rsidR="008256C6" w:rsidRPr="003C2B72">
        <w:rPr>
          <w:rFonts w:asciiTheme="majorHAnsi" w:hAnsiTheme="majorHAnsi"/>
        </w:rPr>
        <w:t>:</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 xml:space="preserve">Bopp, Genie – Member-At-Large </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Campbell, Mark – VP Education and Research</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Dervay, Joe – Member-At-Large (and Chair, Communications Committee)</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Fisher, Chuck – VP Member Services</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Forster, Estrella - Council Secretary</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 xml:space="preserve">Gradwell, David – VP International Services </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Merchant, Glenn – President</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Ortega, Joe – Treasurer</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Scarpa, Philip – VP Representation and Advocacy</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Stepanek, Jan – Member-At-Large</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Sventek, Jeff – Executive Director</w:t>
      </w: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Webb, Jim - President Elect</w:t>
      </w:r>
    </w:p>
    <w:p w:rsidR="002C77CD" w:rsidRPr="003C2B72" w:rsidRDefault="002C77CD" w:rsidP="006F0134">
      <w:pPr>
        <w:spacing w:after="0" w:line="240" w:lineRule="auto"/>
        <w:jc w:val="both"/>
        <w:rPr>
          <w:rFonts w:asciiTheme="majorHAnsi" w:hAnsiTheme="majorHAnsi"/>
        </w:rPr>
      </w:pPr>
    </w:p>
    <w:p w:rsidR="008256C6" w:rsidRPr="003C2B72" w:rsidRDefault="008256C6" w:rsidP="006F0134">
      <w:pPr>
        <w:spacing w:after="0" w:line="240" w:lineRule="auto"/>
        <w:jc w:val="both"/>
        <w:rPr>
          <w:rFonts w:asciiTheme="majorHAnsi" w:hAnsiTheme="majorHAnsi"/>
        </w:rPr>
      </w:pPr>
      <w:r w:rsidRPr="003C2B72">
        <w:rPr>
          <w:rFonts w:asciiTheme="majorHAnsi" w:hAnsiTheme="majorHAnsi"/>
        </w:rPr>
        <w:t>OTHERS</w:t>
      </w:r>
    </w:p>
    <w:p w:rsidR="008256C6" w:rsidRPr="003C2B72" w:rsidRDefault="008256C6" w:rsidP="006F0134">
      <w:pPr>
        <w:spacing w:after="0" w:line="240" w:lineRule="auto"/>
        <w:jc w:val="both"/>
        <w:rPr>
          <w:rFonts w:asciiTheme="majorHAnsi" w:hAnsiTheme="majorHAnsi"/>
        </w:rPr>
      </w:pPr>
    </w:p>
    <w:p w:rsidR="008256C6" w:rsidRPr="003C2B72" w:rsidRDefault="003436FF" w:rsidP="006F0134">
      <w:pPr>
        <w:spacing w:after="0" w:line="240" w:lineRule="auto"/>
        <w:jc w:val="both"/>
        <w:rPr>
          <w:rFonts w:asciiTheme="majorHAnsi" w:hAnsiTheme="majorHAnsi"/>
        </w:rPr>
      </w:pPr>
      <w:r w:rsidRPr="003C2B72">
        <w:rPr>
          <w:rFonts w:asciiTheme="majorHAnsi" w:hAnsiTheme="majorHAnsi"/>
        </w:rPr>
        <w:t xml:space="preserve">Mohn, </w:t>
      </w:r>
      <w:r w:rsidR="003C2B72" w:rsidRPr="003C2B72">
        <w:rPr>
          <w:rFonts w:asciiTheme="majorHAnsi" w:hAnsiTheme="majorHAnsi"/>
        </w:rPr>
        <w:t>Glenn</w:t>
      </w:r>
      <w:r w:rsidRPr="003C2B72">
        <w:rPr>
          <w:rFonts w:asciiTheme="majorHAnsi" w:hAnsiTheme="majorHAnsi"/>
        </w:rPr>
        <w:t xml:space="preserve"> – Investment Advisor</w:t>
      </w:r>
    </w:p>
    <w:p w:rsidR="002C77CD" w:rsidRPr="003C2B72" w:rsidRDefault="002C77CD" w:rsidP="006F0134">
      <w:pPr>
        <w:spacing w:after="0" w:line="240" w:lineRule="auto"/>
        <w:jc w:val="both"/>
        <w:rPr>
          <w:rFonts w:asciiTheme="majorHAnsi" w:hAnsiTheme="majorHAnsi"/>
          <w:sz w:val="16"/>
          <w:szCs w:val="16"/>
        </w:rPr>
      </w:pPr>
    </w:p>
    <w:p w:rsidR="00420CF2" w:rsidRPr="003C2B72" w:rsidRDefault="00420CF2" w:rsidP="006F0134">
      <w:pPr>
        <w:jc w:val="both"/>
        <w:rPr>
          <w:rFonts w:asciiTheme="majorHAnsi" w:hAnsiTheme="majorHAnsi"/>
          <w:b/>
          <w:i/>
        </w:rPr>
      </w:pPr>
      <w:r w:rsidRPr="003C2B72">
        <w:rPr>
          <w:rFonts w:asciiTheme="majorHAnsi" w:hAnsiTheme="majorHAnsi"/>
          <w:b/>
          <w:i/>
        </w:rPr>
        <w:t>Review and Approval of Agenda</w:t>
      </w:r>
    </w:p>
    <w:p w:rsidR="00D2122C" w:rsidRPr="003C2B72" w:rsidRDefault="00D2122C" w:rsidP="003C2B72">
      <w:pPr>
        <w:jc w:val="both"/>
        <w:rPr>
          <w:rFonts w:asciiTheme="majorHAnsi" w:hAnsiTheme="majorHAnsi"/>
        </w:rPr>
      </w:pPr>
      <w:r w:rsidRPr="003C2B72">
        <w:rPr>
          <w:rFonts w:asciiTheme="majorHAnsi" w:hAnsiTheme="majorHAnsi"/>
        </w:rPr>
        <w:t xml:space="preserve">The agenda </w:t>
      </w:r>
      <w:r w:rsidR="00A5254D" w:rsidRPr="003C2B72">
        <w:rPr>
          <w:rFonts w:asciiTheme="majorHAnsi" w:hAnsiTheme="majorHAnsi"/>
        </w:rPr>
        <w:t xml:space="preserve">for the subject meeting </w:t>
      </w:r>
      <w:r w:rsidRPr="003C2B72">
        <w:rPr>
          <w:rFonts w:asciiTheme="majorHAnsi" w:hAnsiTheme="majorHAnsi"/>
        </w:rPr>
        <w:t xml:space="preserve">was </w:t>
      </w:r>
      <w:r w:rsidR="00A217ED" w:rsidRPr="003C2B72">
        <w:rPr>
          <w:rFonts w:asciiTheme="majorHAnsi" w:hAnsiTheme="majorHAnsi"/>
        </w:rPr>
        <w:t>unanimously approved</w:t>
      </w:r>
      <w:r w:rsidR="00B161B7" w:rsidRPr="003C2B72">
        <w:rPr>
          <w:rFonts w:asciiTheme="majorHAnsi" w:hAnsiTheme="majorHAnsi"/>
        </w:rPr>
        <w:t>.</w:t>
      </w:r>
      <w:r w:rsidR="00A5254D" w:rsidRPr="003C2B72">
        <w:t xml:space="preserve"> </w:t>
      </w:r>
      <w:r w:rsidR="00A5254D" w:rsidRPr="003C2B72">
        <w:rPr>
          <w:rFonts w:asciiTheme="majorHAnsi" w:hAnsiTheme="majorHAnsi"/>
        </w:rPr>
        <w:t xml:space="preserve">Please refer to the AsMA Executive Committee Meeting Book of February 2013 </w:t>
      </w:r>
      <w:r w:rsidR="00AB3E3F" w:rsidRPr="003C2B72">
        <w:rPr>
          <w:rFonts w:asciiTheme="majorHAnsi" w:hAnsiTheme="majorHAnsi"/>
        </w:rPr>
        <w:t xml:space="preserve">v.3 </w:t>
      </w:r>
      <w:r w:rsidR="00A5254D" w:rsidRPr="003C2B72">
        <w:rPr>
          <w:rFonts w:asciiTheme="majorHAnsi" w:hAnsiTheme="majorHAnsi"/>
        </w:rPr>
        <w:t>for details (ECMB, pp. 2-4).</w:t>
      </w:r>
    </w:p>
    <w:p w:rsidR="00BE4AE8" w:rsidRPr="003C2B72" w:rsidRDefault="00013331" w:rsidP="006B2F90">
      <w:pPr>
        <w:rPr>
          <w:rFonts w:asciiTheme="majorHAnsi" w:hAnsiTheme="majorHAnsi"/>
          <w:b/>
          <w:i/>
        </w:rPr>
      </w:pPr>
      <w:r w:rsidRPr="003C2B72">
        <w:rPr>
          <w:rFonts w:asciiTheme="majorHAnsi" w:hAnsiTheme="majorHAnsi"/>
          <w:b/>
          <w:i/>
        </w:rPr>
        <w:t>Extractions</w:t>
      </w:r>
    </w:p>
    <w:p w:rsidR="00D2122C" w:rsidRPr="003C2B72" w:rsidRDefault="002A65C2" w:rsidP="006B2F90">
      <w:pPr>
        <w:rPr>
          <w:rFonts w:asciiTheme="majorHAnsi" w:hAnsiTheme="majorHAnsi"/>
          <w:b/>
        </w:rPr>
      </w:pPr>
      <w:r>
        <w:rPr>
          <w:rFonts w:asciiTheme="majorHAnsi" w:hAnsiTheme="majorHAnsi"/>
        </w:rPr>
        <w:t>None</w:t>
      </w:r>
    </w:p>
    <w:p w:rsidR="00F0658E" w:rsidRPr="003C2B72" w:rsidRDefault="00F0658E" w:rsidP="00F0658E">
      <w:pPr>
        <w:rPr>
          <w:rFonts w:asciiTheme="majorHAnsi" w:hAnsiTheme="majorHAnsi"/>
          <w:b/>
          <w:i/>
        </w:rPr>
      </w:pPr>
      <w:r w:rsidRPr="003C2B72">
        <w:rPr>
          <w:rFonts w:asciiTheme="majorHAnsi" w:hAnsiTheme="majorHAnsi"/>
          <w:b/>
          <w:i/>
        </w:rPr>
        <w:t>Approval of Minutes</w:t>
      </w:r>
    </w:p>
    <w:p w:rsidR="00C05EEC" w:rsidRPr="003C2B72" w:rsidRDefault="00556194" w:rsidP="00677D72">
      <w:pPr>
        <w:shd w:val="clear" w:color="auto" w:fill="FFFFFF" w:themeFill="background1"/>
        <w:jc w:val="both"/>
        <w:rPr>
          <w:rFonts w:asciiTheme="majorHAnsi" w:hAnsiTheme="majorHAnsi"/>
          <w:b/>
          <w:shd w:val="clear" w:color="auto" w:fill="FFFFFF" w:themeFill="background1"/>
        </w:rPr>
      </w:pPr>
      <w:r w:rsidRPr="003C2B72">
        <w:rPr>
          <w:rFonts w:asciiTheme="majorHAnsi" w:hAnsiTheme="majorHAnsi"/>
        </w:rPr>
        <w:t xml:space="preserve">The minutes of the last </w:t>
      </w:r>
      <w:r w:rsidR="00013331" w:rsidRPr="003C2B72">
        <w:rPr>
          <w:rFonts w:asciiTheme="majorHAnsi" w:hAnsiTheme="majorHAnsi"/>
        </w:rPr>
        <w:t>EXCOM</w:t>
      </w:r>
      <w:r w:rsidRPr="003C2B72">
        <w:rPr>
          <w:rFonts w:asciiTheme="majorHAnsi" w:hAnsiTheme="majorHAnsi"/>
        </w:rPr>
        <w:t xml:space="preserve"> meeting, held </w:t>
      </w:r>
      <w:r w:rsidR="00C05EEC" w:rsidRPr="003C2B72">
        <w:rPr>
          <w:rFonts w:asciiTheme="majorHAnsi" w:hAnsiTheme="majorHAnsi"/>
        </w:rPr>
        <w:t xml:space="preserve">on </w:t>
      </w:r>
      <w:r w:rsidR="00D36E3C" w:rsidRPr="003C2B72">
        <w:rPr>
          <w:rFonts w:asciiTheme="majorHAnsi" w:hAnsiTheme="majorHAnsi"/>
        </w:rPr>
        <w:t>24-25</w:t>
      </w:r>
      <w:r w:rsidRPr="003C2B72">
        <w:rPr>
          <w:rFonts w:asciiTheme="majorHAnsi" w:hAnsiTheme="majorHAnsi"/>
        </w:rPr>
        <w:t xml:space="preserve"> </w:t>
      </w:r>
      <w:r w:rsidR="00013331" w:rsidRPr="003C2B72">
        <w:rPr>
          <w:rFonts w:asciiTheme="majorHAnsi" w:hAnsiTheme="majorHAnsi"/>
        </w:rPr>
        <w:t>August</w:t>
      </w:r>
      <w:r w:rsidRPr="003C2B72">
        <w:rPr>
          <w:rFonts w:asciiTheme="majorHAnsi" w:hAnsiTheme="majorHAnsi"/>
        </w:rPr>
        <w:t xml:space="preserve"> 2012, were </w:t>
      </w:r>
      <w:r w:rsidR="00013331" w:rsidRPr="003C2B72">
        <w:rPr>
          <w:rFonts w:asciiTheme="majorHAnsi" w:hAnsiTheme="majorHAnsi"/>
        </w:rPr>
        <w:t xml:space="preserve">unanimously </w:t>
      </w:r>
      <w:r w:rsidRPr="003C2B72">
        <w:rPr>
          <w:rFonts w:asciiTheme="majorHAnsi" w:hAnsiTheme="majorHAnsi"/>
          <w:shd w:val="clear" w:color="auto" w:fill="FFFFFF" w:themeFill="background1"/>
        </w:rPr>
        <w:t>approved</w:t>
      </w:r>
      <w:r w:rsidR="00C05EEC" w:rsidRPr="003C2B72">
        <w:rPr>
          <w:rFonts w:asciiTheme="majorHAnsi" w:hAnsiTheme="majorHAnsi"/>
          <w:shd w:val="clear" w:color="auto" w:fill="FFFFFF" w:themeFill="background1"/>
        </w:rPr>
        <w:t>.</w:t>
      </w:r>
      <w:r w:rsidR="00750B83" w:rsidRPr="003C2B72">
        <w:rPr>
          <w:rFonts w:asciiTheme="majorHAnsi" w:hAnsiTheme="majorHAnsi"/>
          <w:shd w:val="clear" w:color="auto" w:fill="FFFFFF" w:themeFill="background1"/>
        </w:rPr>
        <w:t xml:space="preserve"> </w:t>
      </w:r>
      <w:r w:rsidR="003436FF" w:rsidRPr="003C2B72">
        <w:rPr>
          <w:rFonts w:asciiTheme="majorHAnsi" w:hAnsiTheme="majorHAnsi"/>
          <w:shd w:val="clear" w:color="auto" w:fill="FFFFFF" w:themeFill="background1"/>
        </w:rPr>
        <w:t xml:space="preserve"> </w:t>
      </w:r>
      <w:proofErr w:type="gramStart"/>
      <w:r w:rsidR="003436FF" w:rsidRPr="003C2B72">
        <w:rPr>
          <w:rFonts w:asciiTheme="majorHAnsi" w:hAnsiTheme="majorHAnsi"/>
          <w:shd w:val="clear" w:color="auto" w:fill="FFFFFF" w:themeFill="background1"/>
        </w:rPr>
        <w:t>(</w:t>
      </w:r>
      <w:r w:rsidR="00A5254D" w:rsidRPr="003C2B72">
        <w:rPr>
          <w:rFonts w:asciiTheme="majorHAnsi" w:hAnsiTheme="majorHAnsi"/>
          <w:shd w:val="clear" w:color="auto" w:fill="FFFFFF" w:themeFill="background1"/>
        </w:rPr>
        <w:t xml:space="preserve">ECMB, pp. </w:t>
      </w:r>
      <w:r w:rsidR="00AB3E3F" w:rsidRPr="003C2B72">
        <w:rPr>
          <w:rFonts w:asciiTheme="majorHAnsi" w:hAnsiTheme="majorHAnsi"/>
          <w:shd w:val="clear" w:color="auto" w:fill="FFFFFF" w:themeFill="background1"/>
        </w:rPr>
        <w:t>6</w:t>
      </w:r>
      <w:r w:rsidR="00A5254D" w:rsidRPr="003C2B72">
        <w:rPr>
          <w:rFonts w:asciiTheme="majorHAnsi" w:hAnsiTheme="majorHAnsi"/>
          <w:shd w:val="clear" w:color="auto" w:fill="FFFFFF" w:themeFill="background1"/>
        </w:rPr>
        <w:t>-27).</w:t>
      </w:r>
      <w:proofErr w:type="gramEnd"/>
    </w:p>
    <w:p w:rsidR="00F0658E" w:rsidRPr="003C2B72" w:rsidRDefault="003C2B72" w:rsidP="003C2B72">
      <w:pPr>
        <w:spacing w:after="0" w:line="240" w:lineRule="auto"/>
        <w:rPr>
          <w:rFonts w:asciiTheme="majorHAnsi" w:hAnsiTheme="majorHAnsi" w:cs="Arial"/>
          <w:b/>
          <w:sz w:val="24"/>
          <w:szCs w:val="24"/>
        </w:rPr>
      </w:pPr>
      <w:r w:rsidRPr="003C2B72">
        <w:rPr>
          <w:rFonts w:asciiTheme="majorHAnsi" w:hAnsiTheme="majorHAnsi" w:cs="Arial"/>
          <w:b/>
          <w:sz w:val="24"/>
          <w:szCs w:val="24"/>
        </w:rPr>
        <w:t>GOVERNANCE REPORTS (WEBB)</w:t>
      </w:r>
    </w:p>
    <w:p w:rsidR="00F0658E" w:rsidRPr="003C2B72" w:rsidRDefault="00F0658E" w:rsidP="00F0658E">
      <w:pPr>
        <w:pStyle w:val="ListParagraph"/>
        <w:spacing w:after="0" w:line="240" w:lineRule="auto"/>
        <w:rPr>
          <w:rFonts w:asciiTheme="majorHAnsi" w:hAnsiTheme="majorHAnsi" w:cs="Arial"/>
          <w:sz w:val="24"/>
          <w:szCs w:val="24"/>
        </w:rPr>
      </w:pPr>
    </w:p>
    <w:p w:rsidR="00F0658E" w:rsidRPr="003C2B72" w:rsidRDefault="00F0658E" w:rsidP="00F0658E">
      <w:pPr>
        <w:rPr>
          <w:rFonts w:asciiTheme="majorHAnsi" w:hAnsiTheme="majorHAnsi"/>
          <w:b/>
          <w:i/>
        </w:rPr>
      </w:pPr>
      <w:r w:rsidRPr="003C2B72">
        <w:rPr>
          <w:rFonts w:asciiTheme="majorHAnsi" w:hAnsiTheme="majorHAnsi"/>
          <w:b/>
          <w:i/>
        </w:rPr>
        <w:t>President’s Report</w:t>
      </w:r>
      <w:r w:rsidR="00D36E3C" w:rsidRPr="003C2B72">
        <w:rPr>
          <w:rFonts w:asciiTheme="majorHAnsi" w:hAnsiTheme="majorHAnsi"/>
          <w:b/>
          <w:i/>
        </w:rPr>
        <w:t xml:space="preserve"> (Merchant)</w:t>
      </w:r>
    </w:p>
    <w:p w:rsidR="00D36E3C" w:rsidRPr="003C2B72" w:rsidRDefault="008F627E" w:rsidP="003C2B72">
      <w:pPr>
        <w:jc w:val="both"/>
        <w:rPr>
          <w:rFonts w:asciiTheme="majorHAnsi" w:hAnsiTheme="majorHAnsi"/>
        </w:rPr>
      </w:pPr>
      <w:proofErr w:type="gramStart"/>
      <w:r w:rsidRPr="003C2B72">
        <w:rPr>
          <w:rFonts w:asciiTheme="majorHAnsi" w:hAnsiTheme="majorHAnsi"/>
          <w:u w:val="single"/>
        </w:rPr>
        <w:t>AsMA 2013 Meeting in Chicago</w:t>
      </w:r>
      <w:r w:rsidRPr="003C2B72">
        <w:rPr>
          <w:rFonts w:asciiTheme="majorHAnsi" w:hAnsiTheme="majorHAnsi"/>
        </w:rPr>
        <w:t>.</w:t>
      </w:r>
      <w:proofErr w:type="gramEnd"/>
      <w:r w:rsidRPr="003C2B72">
        <w:rPr>
          <w:rFonts w:asciiTheme="majorHAnsi" w:hAnsiTheme="majorHAnsi"/>
        </w:rPr>
        <w:t xml:space="preserve">  </w:t>
      </w:r>
      <w:r w:rsidR="00D36E3C" w:rsidRPr="003C2B72">
        <w:rPr>
          <w:rFonts w:asciiTheme="majorHAnsi" w:hAnsiTheme="majorHAnsi"/>
        </w:rPr>
        <w:t>A</w:t>
      </w:r>
      <w:r w:rsidR="00F0658E" w:rsidRPr="003C2B72">
        <w:rPr>
          <w:rFonts w:asciiTheme="majorHAnsi" w:hAnsiTheme="majorHAnsi"/>
        </w:rPr>
        <w:t>ttention</w:t>
      </w:r>
      <w:r w:rsidR="00D36E3C" w:rsidRPr="003C2B72">
        <w:rPr>
          <w:rFonts w:asciiTheme="majorHAnsi" w:hAnsiTheme="majorHAnsi"/>
        </w:rPr>
        <w:t xml:space="preserve"> was called</w:t>
      </w:r>
      <w:r w:rsidR="00F0658E" w:rsidRPr="003C2B72">
        <w:rPr>
          <w:rFonts w:asciiTheme="majorHAnsi" w:hAnsiTheme="majorHAnsi"/>
        </w:rPr>
        <w:t xml:space="preserve"> to the </w:t>
      </w:r>
      <w:r w:rsidR="00D36E3C" w:rsidRPr="003C2B72">
        <w:rPr>
          <w:rFonts w:asciiTheme="majorHAnsi" w:hAnsiTheme="majorHAnsi"/>
        </w:rPr>
        <w:t>Chicago meeting which presents a major challenge given the current position of government agencies regarding travel</w:t>
      </w:r>
      <w:r w:rsidRPr="003C2B72">
        <w:rPr>
          <w:rFonts w:asciiTheme="majorHAnsi" w:hAnsiTheme="majorHAnsi"/>
        </w:rPr>
        <w:t>.  In an attempt to address the lack of a U.S. budget, government travel funds have been reduced to unprecedented levels.  Thus, membership attendance to the upcoming AsMA meeting in May</w:t>
      </w:r>
      <w:r w:rsidR="0046523E">
        <w:rPr>
          <w:rFonts w:asciiTheme="majorHAnsi" w:hAnsiTheme="majorHAnsi"/>
        </w:rPr>
        <w:t xml:space="preserve"> </w:t>
      </w:r>
      <w:r w:rsidRPr="003C2B72">
        <w:rPr>
          <w:rFonts w:asciiTheme="majorHAnsi" w:hAnsiTheme="majorHAnsi"/>
        </w:rPr>
        <w:t>is being curtailed by this difficult situation.</w:t>
      </w:r>
      <w:r w:rsidR="00D36E3C" w:rsidRPr="003C2B72">
        <w:rPr>
          <w:rFonts w:asciiTheme="majorHAnsi" w:hAnsiTheme="majorHAnsi"/>
        </w:rPr>
        <w:t xml:space="preserve">  </w:t>
      </w:r>
      <w:r w:rsidR="0046523E">
        <w:rPr>
          <w:rFonts w:asciiTheme="majorHAnsi" w:hAnsiTheme="majorHAnsi"/>
        </w:rPr>
        <w:t>GM</w:t>
      </w:r>
      <w:r w:rsidR="00D36E3C" w:rsidRPr="003C2B72">
        <w:rPr>
          <w:rFonts w:asciiTheme="majorHAnsi" w:hAnsiTheme="majorHAnsi"/>
        </w:rPr>
        <w:t xml:space="preserve"> presented as examples the cancellation of the </w:t>
      </w:r>
      <w:r w:rsidR="002A65C2">
        <w:rPr>
          <w:rFonts w:asciiTheme="majorHAnsi" w:hAnsiTheme="majorHAnsi"/>
        </w:rPr>
        <w:t>Association of the Medical Surgeons of the United States</w:t>
      </w:r>
      <w:r w:rsidR="00B3361C" w:rsidRPr="003C2B72">
        <w:rPr>
          <w:rFonts w:asciiTheme="majorHAnsi" w:hAnsiTheme="majorHAnsi"/>
        </w:rPr>
        <w:t xml:space="preserve"> </w:t>
      </w:r>
      <w:r w:rsidR="00D36E3C" w:rsidRPr="003C2B72">
        <w:rPr>
          <w:rFonts w:asciiTheme="majorHAnsi" w:hAnsiTheme="majorHAnsi"/>
        </w:rPr>
        <w:t>(</w:t>
      </w:r>
      <w:r w:rsidR="00B3361C" w:rsidRPr="003C2B72">
        <w:rPr>
          <w:rFonts w:asciiTheme="majorHAnsi" w:hAnsiTheme="majorHAnsi"/>
        </w:rPr>
        <w:t>AMS</w:t>
      </w:r>
      <w:r w:rsidR="002A65C2">
        <w:rPr>
          <w:rFonts w:asciiTheme="majorHAnsi" w:hAnsiTheme="majorHAnsi"/>
        </w:rPr>
        <w:t>US</w:t>
      </w:r>
      <w:r w:rsidR="00D36E3C" w:rsidRPr="003C2B72">
        <w:rPr>
          <w:rFonts w:asciiTheme="majorHAnsi" w:hAnsiTheme="majorHAnsi"/>
        </w:rPr>
        <w:t xml:space="preserve">) and the USAF Academy meetings.  He thanked the ED for his efforts and those of Walter Galanty towards </w:t>
      </w:r>
      <w:r w:rsidR="0046523E">
        <w:rPr>
          <w:rFonts w:asciiTheme="majorHAnsi" w:hAnsiTheme="majorHAnsi"/>
        </w:rPr>
        <w:t>enhancing</w:t>
      </w:r>
      <w:r w:rsidR="00D36E3C" w:rsidRPr="003C2B72">
        <w:rPr>
          <w:rFonts w:asciiTheme="majorHAnsi" w:hAnsiTheme="majorHAnsi"/>
        </w:rPr>
        <w:t xml:space="preserve"> AsMA 2013 attendance by military and other members of AsMA.</w:t>
      </w:r>
      <w:r w:rsidRPr="003C2B72">
        <w:rPr>
          <w:rFonts w:asciiTheme="majorHAnsi" w:hAnsiTheme="majorHAnsi"/>
        </w:rPr>
        <w:t xml:space="preserve">  It was confirmed that the </w:t>
      </w:r>
      <w:r w:rsidR="0046523E">
        <w:rPr>
          <w:rFonts w:asciiTheme="majorHAnsi" w:hAnsiTheme="majorHAnsi"/>
        </w:rPr>
        <w:t xml:space="preserve">AsMA </w:t>
      </w:r>
      <w:r w:rsidRPr="003C2B72">
        <w:rPr>
          <w:rFonts w:asciiTheme="majorHAnsi" w:hAnsiTheme="majorHAnsi"/>
        </w:rPr>
        <w:t>meeting would</w:t>
      </w:r>
      <w:r w:rsidR="0046523E">
        <w:rPr>
          <w:rFonts w:asciiTheme="majorHAnsi" w:hAnsiTheme="majorHAnsi"/>
        </w:rPr>
        <w:t xml:space="preserve"> indeed </w:t>
      </w:r>
      <w:r w:rsidRPr="003C2B72">
        <w:rPr>
          <w:rFonts w:asciiTheme="majorHAnsi" w:hAnsiTheme="majorHAnsi"/>
        </w:rPr>
        <w:t xml:space="preserve">take place as the organization could not afford the fee to cancel </w:t>
      </w:r>
      <w:r w:rsidR="0046523E">
        <w:rPr>
          <w:rFonts w:asciiTheme="majorHAnsi" w:hAnsiTheme="majorHAnsi"/>
        </w:rPr>
        <w:t>it</w:t>
      </w:r>
      <w:r w:rsidRPr="003C2B72">
        <w:rPr>
          <w:rFonts w:asciiTheme="majorHAnsi" w:hAnsiTheme="majorHAnsi"/>
        </w:rPr>
        <w:t xml:space="preserve"> at this stage of development.</w:t>
      </w:r>
    </w:p>
    <w:p w:rsidR="00D36E3C" w:rsidRPr="003C2B72" w:rsidRDefault="008F627E" w:rsidP="003C2B72">
      <w:pPr>
        <w:jc w:val="both"/>
        <w:rPr>
          <w:rFonts w:asciiTheme="majorHAnsi" w:hAnsiTheme="majorHAnsi"/>
        </w:rPr>
      </w:pPr>
      <w:proofErr w:type="gramStart"/>
      <w:r w:rsidRPr="003C2B72">
        <w:rPr>
          <w:rFonts w:asciiTheme="majorHAnsi" w:hAnsiTheme="majorHAnsi"/>
          <w:u w:val="single"/>
        </w:rPr>
        <w:lastRenderedPageBreak/>
        <w:t>Finances</w:t>
      </w:r>
      <w:r w:rsidRPr="003C2B72">
        <w:rPr>
          <w:rFonts w:asciiTheme="majorHAnsi" w:hAnsiTheme="majorHAnsi"/>
        </w:rPr>
        <w:t>.</w:t>
      </w:r>
      <w:proofErr w:type="gramEnd"/>
      <w:r w:rsidRPr="003C2B72">
        <w:rPr>
          <w:rFonts w:asciiTheme="majorHAnsi" w:hAnsiTheme="majorHAnsi"/>
        </w:rPr>
        <w:t xml:space="preserve">  </w:t>
      </w:r>
      <w:r w:rsidR="00D36E3C" w:rsidRPr="003C2B72">
        <w:rPr>
          <w:rFonts w:asciiTheme="majorHAnsi" w:hAnsiTheme="majorHAnsi"/>
        </w:rPr>
        <w:t>GM happily noted that Joe Ortega</w:t>
      </w:r>
      <w:r w:rsidRPr="003C2B72">
        <w:rPr>
          <w:rFonts w:asciiTheme="majorHAnsi" w:hAnsiTheme="majorHAnsi"/>
        </w:rPr>
        <w:t xml:space="preserve"> (JO) reports that AsMA is “in the black.”</w:t>
      </w:r>
    </w:p>
    <w:p w:rsidR="008F627E" w:rsidRPr="003C2B72" w:rsidRDefault="008F627E" w:rsidP="003C2B72">
      <w:pPr>
        <w:jc w:val="both"/>
        <w:rPr>
          <w:rFonts w:asciiTheme="majorHAnsi" w:hAnsiTheme="majorHAnsi"/>
        </w:rPr>
      </w:pPr>
      <w:proofErr w:type="spellStart"/>
      <w:r w:rsidRPr="003C2B72">
        <w:rPr>
          <w:rFonts w:asciiTheme="majorHAnsi" w:hAnsiTheme="majorHAnsi"/>
          <w:u w:val="single"/>
        </w:rPr>
        <w:t>Strughold</w:t>
      </w:r>
      <w:proofErr w:type="spellEnd"/>
      <w:r w:rsidRPr="003C2B72">
        <w:rPr>
          <w:rFonts w:asciiTheme="majorHAnsi" w:hAnsiTheme="majorHAnsi"/>
          <w:u w:val="single"/>
        </w:rPr>
        <w:t xml:space="preserve"> Award</w:t>
      </w:r>
      <w:r w:rsidRPr="003C2B72">
        <w:rPr>
          <w:rFonts w:asciiTheme="majorHAnsi" w:hAnsiTheme="majorHAnsi"/>
        </w:rPr>
        <w:t>.  The ED continues to address queries regarding the Space</w:t>
      </w:r>
      <w:r w:rsidR="0046523E">
        <w:rPr>
          <w:rFonts w:asciiTheme="majorHAnsi" w:hAnsiTheme="majorHAnsi"/>
        </w:rPr>
        <w:t xml:space="preserve"> Medical</w:t>
      </w:r>
      <w:r w:rsidRPr="003C2B72">
        <w:rPr>
          <w:rFonts w:asciiTheme="majorHAnsi" w:hAnsiTheme="majorHAnsi"/>
        </w:rPr>
        <w:t xml:space="preserve"> Association’s </w:t>
      </w:r>
      <w:proofErr w:type="spellStart"/>
      <w:r w:rsidRPr="003C2B72">
        <w:rPr>
          <w:rFonts w:asciiTheme="majorHAnsi" w:hAnsiTheme="majorHAnsi"/>
        </w:rPr>
        <w:t>Strughold</w:t>
      </w:r>
      <w:proofErr w:type="spellEnd"/>
      <w:r w:rsidRPr="003C2B72">
        <w:rPr>
          <w:rFonts w:asciiTheme="majorHAnsi" w:hAnsiTheme="majorHAnsi"/>
        </w:rPr>
        <w:t xml:space="preserve"> Award.  </w:t>
      </w:r>
      <w:proofErr w:type="gramStart"/>
      <w:r w:rsidRPr="003C2B72">
        <w:rPr>
          <w:rFonts w:asciiTheme="majorHAnsi" w:hAnsiTheme="majorHAnsi"/>
        </w:rPr>
        <w:t>Lately from the Wall Street Journal.</w:t>
      </w:r>
      <w:proofErr w:type="gramEnd"/>
    </w:p>
    <w:p w:rsidR="00C01718" w:rsidRPr="002A65C2" w:rsidRDefault="002A65C2" w:rsidP="003C2B72">
      <w:pPr>
        <w:jc w:val="both"/>
        <w:rPr>
          <w:rFonts w:asciiTheme="majorHAnsi" w:hAnsiTheme="majorHAnsi"/>
        </w:rPr>
      </w:pPr>
      <w:r>
        <w:rPr>
          <w:rFonts w:asciiTheme="majorHAnsi" w:hAnsiTheme="majorHAnsi"/>
          <w:u w:val="single"/>
        </w:rPr>
        <w:t>Louis Bauer Lecture</w:t>
      </w:r>
      <w:r>
        <w:rPr>
          <w:rFonts w:asciiTheme="majorHAnsi" w:hAnsiTheme="majorHAnsi"/>
        </w:rPr>
        <w:t>.  The NASA Administrator, Charles Bolden, will provide the 2013 Bauer Lecture in Chicago.</w:t>
      </w:r>
    </w:p>
    <w:p w:rsidR="00C01718" w:rsidRPr="003C2B72" w:rsidRDefault="002A65C2" w:rsidP="003C2B72">
      <w:pPr>
        <w:jc w:val="both"/>
        <w:rPr>
          <w:rFonts w:asciiTheme="majorHAnsi" w:hAnsiTheme="majorHAnsi"/>
        </w:rPr>
      </w:pPr>
      <w:r>
        <w:rPr>
          <w:rFonts w:asciiTheme="majorHAnsi" w:hAnsiTheme="majorHAnsi"/>
          <w:u w:val="single"/>
        </w:rPr>
        <w:t>Harry G. Armstrong</w:t>
      </w:r>
      <w:r w:rsidR="00C01718" w:rsidRPr="003C2B72">
        <w:rPr>
          <w:rFonts w:asciiTheme="majorHAnsi" w:hAnsiTheme="majorHAnsi"/>
          <w:u w:val="single"/>
        </w:rPr>
        <w:t xml:space="preserve"> Lecture</w:t>
      </w:r>
      <w:r w:rsidR="00C01718" w:rsidRPr="003C2B72">
        <w:rPr>
          <w:rFonts w:asciiTheme="majorHAnsi" w:hAnsiTheme="majorHAnsi"/>
        </w:rPr>
        <w:t xml:space="preserve">. John Clark will be the speaker at this </w:t>
      </w:r>
      <w:r w:rsidR="003C2B72" w:rsidRPr="003C2B72">
        <w:rPr>
          <w:rFonts w:asciiTheme="majorHAnsi" w:hAnsiTheme="majorHAnsi"/>
        </w:rPr>
        <w:t xml:space="preserve">AsMA 2013 </w:t>
      </w:r>
      <w:r w:rsidR="00C01718" w:rsidRPr="003C2B72">
        <w:rPr>
          <w:rFonts w:asciiTheme="majorHAnsi" w:hAnsiTheme="majorHAnsi"/>
        </w:rPr>
        <w:t xml:space="preserve">event.  He will also provide a speech during the Fellows Dinner.  He </w:t>
      </w:r>
      <w:r w:rsidR="0046523E">
        <w:rPr>
          <w:rFonts w:asciiTheme="majorHAnsi" w:hAnsiTheme="majorHAnsi"/>
        </w:rPr>
        <w:t>is</w:t>
      </w:r>
      <w:r w:rsidR="00C01718" w:rsidRPr="003C2B72">
        <w:rPr>
          <w:rFonts w:asciiTheme="majorHAnsi" w:hAnsiTheme="majorHAnsi"/>
        </w:rPr>
        <w:t xml:space="preserve"> an excellent speaker, as experienced</w:t>
      </w:r>
      <w:r w:rsidR="003C2B72" w:rsidRPr="003C2B72">
        <w:rPr>
          <w:rFonts w:asciiTheme="majorHAnsi" w:hAnsiTheme="majorHAnsi"/>
        </w:rPr>
        <w:t xml:space="preserve"> by GM</w:t>
      </w:r>
      <w:r w:rsidR="00C01718" w:rsidRPr="003C2B72">
        <w:rPr>
          <w:rFonts w:asciiTheme="majorHAnsi" w:hAnsiTheme="majorHAnsi"/>
        </w:rPr>
        <w:t xml:space="preserve"> in Australia last year, during the meeting of the International Academy of Aviation and Space Medicine</w:t>
      </w:r>
      <w:r w:rsidR="004009CA" w:rsidRPr="003C2B72">
        <w:rPr>
          <w:rFonts w:asciiTheme="majorHAnsi" w:hAnsiTheme="majorHAnsi"/>
        </w:rPr>
        <w:t xml:space="preserve"> (IAASM)</w:t>
      </w:r>
      <w:r w:rsidR="00C01718" w:rsidRPr="003C2B72">
        <w:rPr>
          <w:rFonts w:asciiTheme="majorHAnsi" w:hAnsiTheme="majorHAnsi"/>
        </w:rPr>
        <w:t>.</w:t>
      </w:r>
    </w:p>
    <w:p w:rsidR="00C01718" w:rsidRPr="003C2B72" w:rsidRDefault="00C01718" w:rsidP="00C01718">
      <w:pPr>
        <w:rPr>
          <w:rFonts w:asciiTheme="majorHAnsi" w:hAnsiTheme="majorHAnsi"/>
          <w:b/>
          <w:i/>
        </w:rPr>
      </w:pPr>
      <w:r w:rsidRPr="003C2B72">
        <w:rPr>
          <w:rFonts w:asciiTheme="majorHAnsi" w:hAnsiTheme="majorHAnsi"/>
          <w:b/>
          <w:i/>
        </w:rPr>
        <w:t>Executive Director’s Report (Sventek)</w:t>
      </w:r>
    </w:p>
    <w:p w:rsidR="00C01718" w:rsidRPr="003C2B72" w:rsidRDefault="00C01718" w:rsidP="00CA2F61">
      <w:pPr>
        <w:jc w:val="both"/>
        <w:rPr>
          <w:rFonts w:asciiTheme="majorHAnsi" w:hAnsiTheme="majorHAnsi"/>
        </w:rPr>
      </w:pPr>
      <w:r w:rsidRPr="003C2B72">
        <w:rPr>
          <w:rFonts w:asciiTheme="majorHAnsi" w:hAnsiTheme="majorHAnsi"/>
          <w:u w:val="single"/>
        </w:rPr>
        <w:t>Payroll</w:t>
      </w:r>
      <w:r w:rsidRPr="003C2B72">
        <w:rPr>
          <w:rFonts w:asciiTheme="majorHAnsi" w:hAnsiTheme="majorHAnsi"/>
        </w:rPr>
        <w:t>.  Paychex, the company providing payroll services to AsMA, has not performed satisfactorily.  Examples were provided: use</w:t>
      </w:r>
      <w:r w:rsidR="00342986" w:rsidRPr="003C2B72">
        <w:rPr>
          <w:rFonts w:asciiTheme="majorHAnsi" w:hAnsiTheme="majorHAnsi"/>
        </w:rPr>
        <w:t xml:space="preserve"> of</w:t>
      </w:r>
      <w:r w:rsidRPr="003C2B72">
        <w:rPr>
          <w:rFonts w:asciiTheme="majorHAnsi" w:hAnsiTheme="majorHAnsi"/>
        </w:rPr>
        <w:t xml:space="preserve"> wrong </w:t>
      </w:r>
      <w:r w:rsidR="003436FF" w:rsidRPr="003C2B72">
        <w:rPr>
          <w:rFonts w:asciiTheme="majorHAnsi" w:hAnsiTheme="majorHAnsi"/>
        </w:rPr>
        <w:t>Federal Employment Identification Number (</w:t>
      </w:r>
      <w:r w:rsidRPr="003C2B72">
        <w:rPr>
          <w:rFonts w:asciiTheme="majorHAnsi" w:hAnsiTheme="majorHAnsi"/>
        </w:rPr>
        <w:t>FEIN</w:t>
      </w:r>
      <w:r w:rsidR="003436FF" w:rsidRPr="003C2B72">
        <w:rPr>
          <w:rFonts w:asciiTheme="majorHAnsi" w:hAnsiTheme="majorHAnsi"/>
        </w:rPr>
        <w:t>)</w:t>
      </w:r>
      <w:r w:rsidR="00342986" w:rsidRPr="003C2B72">
        <w:rPr>
          <w:rFonts w:asciiTheme="majorHAnsi" w:hAnsiTheme="majorHAnsi"/>
        </w:rPr>
        <w:t xml:space="preserve"> and</w:t>
      </w:r>
      <w:r w:rsidRPr="003C2B72">
        <w:rPr>
          <w:rFonts w:asciiTheme="majorHAnsi" w:hAnsiTheme="majorHAnsi"/>
        </w:rPr>
        <w:t xml:space="preserve"> W-2 forms, reports not provided on time, </w:t>
      </w:r>
      <w:r w:rsidR="00AB3E3F" w:rsidRPr="003C2B72">
        <w:rPr>
          <w:rFonts w:asciiTheme="majorHAnsi" w:hAnsiTheme="majorHAnsi"/>
        </w:rPr>
        <w:t xml:space="preserve">IRS </w:t>
      </w:r>
      <w:r w:rsidRPr="003C2B72">
        <w:rPr>
          <w:rFonts w:asciiTheme="majorHAnsi" w:hAnsiTheme="majorHAnsi"/>
        </w:rPr>
        <w:t>taxes not paid – generating late fees (</w:t>
      </w:r>
      <w:r w:rsidR="00AB3E3F" w:rsidRPr="003C2B72">
        <w:rPr>
          <w:rFonts w:asciiTheme="majorHAnsi" w:hAnsiTheme="majorHAnsi"/>
        </w:rPr>
        <w:t xml:space="preserve">subsequently </w:t>
      </w:r>
      <w:r w:rsidRPr="003C2B72">
        <w:rPr>
          <w:rFonts w:asciiTheme="majorHAnsi" w:hAnsiTheme="majorHAnsi"/>
        </w:rPr>
        <w:t xml:space="preserve">paid by Paychex).  </w:t>
      </w:r>
      <w:proofErr w:type="spellStart"/>
      <w:r w:rsidRPr="003C2B72">
        <w:rPr>
          <w:rFonts w:asciiTheme="majorHAnsi" w:hAnsiTheme="majorHAnsi"/>
        </w:rPr>
        <w:t>HR</w:t>
      </w:r>
      <w:r w:rsidR="003436FF" w:rsidRPr="003C2B72">
        <w:rPr>
          <w:rFonts w:asciiTheme="majorHAnsi" w:hAnsiTheme="majorHAnsi"/>
        </w:rPr>
        <w:t>i</w:t>
      </w:r>
      <w:proofErr w:type="spellEnd"/>
      <w:r w:rsidRPr="003C2B72">
        <w:rPr>
          <w:rFonts w:asciiTheme="majorHAnsi" w:hAnsiTheme="majorHAnsi"/>
        </w:rPr>
        <w:t xml:space="preserve"> Inc. is now </w:t>
      </w:r>
      <w:r w:rsidR="00AB3E3F" w:rsidRPr="003C2B72">
        <w:rPr>
          <w:rFonts w:asciiTheme="majorHAnsi" w:hAnsiTheme="majorHAnsi"/>
        </w:rPr>
        <w:t>providing payroll</w:t>
      </w:r>
      <w:r w:rsidRPr="003C2B72">
        <w:rPr>
          <w:rFonts w:asciiTheme="majorHAnsi" w:hAnsiTheme="majorHAnsi"/>
        </w:rPr>
        <w:t xml:space="preserve"> services </w:t>
      </w:r>
      <w:r w:rsidR="00AB3E3F" w:rsidRPr="003C2B72">
        <w:rPr>
          <w:rFonts w:asciiTheme="majorHAnsi" w:hAnsiTheme="majorHAnsi"/>
        </w:rPr>
        <w:t xml:space="preserve">to AsMA </w:t>
      </w:r>
      <w:r w:rsidRPr="003C2B72">
        <w:rPr>
          <w:rFonts w:asciiTheme="majorHAnsi" w:hAnsiTheme="majorHAnsi"/>
        </w:rPr>
        <w:t xml:space="preserve">as of 1 January 2013 and at 2/3 the cost of Paychex.  </w:t>
      </w:r>
      <w:r w:rsidR="003436FF" w:rsidRPr="003C2B72">
        <w:rPr>
          <w:rFonts w:asciiTheme="majorHAnsi" w:hAnsiTheme="majorHAnsi"/>
        </w:rPr>
        <w:t xml:space="preserve">Details are presented in </w:t>
      </w:r>
      <w:r w:rsidR="00AB3E3F" w:rsidRPr="003C2B72">
        <w:rPr>
          <w:rFonts w:asciiTheme="majorHAnsi" w:hAnsiTheme="majorHAnsi"/>
        </w:rPr>
        <w:t>ECMB pp. 28-29.</w:t>
      </w:r>
    </w:p>
    <w:p w:rsidR="00342986" w:rsidRPr="003C2B72" w:rsidRDefault="00C01718" w:rsidP="00CA2F61">
      <w:pPr>
        <w:jc w:val="both"/>
        <w:rPr>
          <w:rFonts w:asciiTheme="majorHAnsi" w:hAnsiTheme="majorHAnsi"/>
        </w:rPr>
      </w:pPr>
      <w:r w:rsidRPr="003C2B72">
        <w:rPr>
          <w:rFonts w:asciiTheme="majorHAnsi" w:hAnsiTheme="majorHAnsi"/>
          <w:u w:val="single"/>
        </w:rPr>
        <w:t>AsMA 2013</w:t>
      </w:r>
      <w:r w:rsidRPr="003C2B72">
        <w:rPr>
          <w:rFonts w:asciiTheme="majorHAnsi" w:hAnsiTheme="majorHAnsi"/>
        </w:rPr>
        <w:t xml:space="preserve">.  ED is in </w:t>
      </w:r>
      <w:r w:rsidR="00342986" w:rsidRPr="003C2B72">
        <w:rPr>
          <w:rFonts w:asciiTheme="majorHAnsi" w:hAnsiTheme="majorHAnsi"/>
        </w:rPr>
        <w:t xml:space="preserve">continued </w:t>
      </w:r>
      <w:r w:rsidRPr="003C2B72">
        <w:rPr>
          <w:rFonts w:asciiTheme="majorHAnsi" w:hAnsiTheme="majorHAnsi"/>
        </w:rPr>
        <w:t xml:space="preserve">communication with Surgeon General </w:t>
      </w:r>
      <w:r w:rsidR="00342986" w:rsidRPr="003C2B72">
        <w:rPr>
          <w:rFonts w:asciiTheme="majorHAnsi" w:hAnsiTheme="majorHAnsi"/>
        </w:rPr>
        <w:t xml:space="preserve">(SG) </w:t>
      </w:r>
      <w:r w:rsidRPr="003C2B72">
        <w:rPr>
          <w:rFonts w:asciiTheme="majorHAnsi" w:hAnsiTheme="majorHAnsi"/>
        </w:rPr>
        <w:t xml:space="preserve">of the </w:t>
      </w:r>
      <w:r w:rsidR="00342986" w:rsidRPr="003C2B72">
        <w:rPr>
          <w:rFonts w:asciiTheme="majorHAnsi" w:hAnsiTheme="majorHAnsi"/>
        </w:rPr>
        <w:t xml:space="preserve">USAF, </w:t>
      </w:r>
      <w:proofErr w:type="spellStart"/>
      <w:r w:rsidR="00CA2F61" w:rsidRPr="003C2B72">
        <w:rPr>
          <w:rFonts w:asciiTheme="majorHAnsi" w:hAnsiTheme="majorHAnsi"/>
        </w:rPr>
        <w:t>LtGen</w:t>
      </w:r>
      <w:proofErr w:type="spellEnd"/>
      <w:r w:rsidR="00CA2F61" w:rsidRPr="003C2B72">
        <w:rPr>
          <w:rFonts w:asciiTheme="majorHAnsi" w:hAnsiTheme="majorHAnsi"/>
        </w:rPr>
        <w:t>. T</w:t>
      </w:r>
      <w:r w:rsidR="00002234">
        <w:rPr>
          <w:rFonts w:asciiTheme="majorHAnsi" w:hAnsiTheme="majorHAnsi"/>
        </w:rPr>
        <w:t>r</w:t>
      </w:r>
      <w:r w:rsidR="00CA2F61" w:rsidRPr="003C2B72">
        <w:rPr>
          <w:rFonts w:asciiTheme="majorHAnsi" w:hAnsiTheme="majorHAnsi"/>
        </w:rPr>
        <w:t>avis</w:t>
      </w:r>
      <w:r w:rsidR="00342986" w:rsidRPr="003C2B72">
        <w:rPr>
          <w:rFonts w:asciiTheme="majorHAnsi" w:hAnsiTheme="majorHAnsi"/>
        </w:rPr>
        <w:t>,</w:t>
      </w:r>
      <w:r w:rsidRPr="003C2B72">
        <w:rPr>
          <w:rFonts w:asciiTheme="majorHAnsi" w:hAnsiTheme="majorHAnsi"/>
        </w:rPr>
        <w:t xml:space="preserve"> </w:t>
      </w:r>
      <w:r w:rsidR="00342986" w:rsidRPr="003C2B72">
        <w:rPr>
          <w:rFonts w:asciiTheme="majorHAnsi" w:hAnsiTheme="majorHAnsi"/>
        </w:rPr>
        <w:t xml:space="preserve">in an effort to secure DOD </w:t>
      </w:r>
      <w:r w:rsidRPr="003C2B72">
        <w:rPr>
          <w:rFonts w:asciiTheme="majorHAnsi" w:hAnsiTheme="majorHAnsi"/>
        </w:rPr>
        <w:t>support of the AsMA meeting</w:t>
      </w:r>
      <w:r w:rsidR="00342986" w:rsidRPr="003C2B72">
        <w:rPr>
          <w:rFonts w:asciiTheme="majorHAnsi" w:hAnsiTheme="majorHAnsi"/>
        </w:rPr>
        <w:t xml:space="preserve"> in Chicago (</w:t>
      </w:r>
      <w:r w:rsidR="00002234">
        <w:rPr>
          <w:rFonts w:asciiTheme="majorHAnsi" w:hAnsiTheme="majorHAnsi"/>
        </w:rPr>
        <w:t xml:space="preserve">AsMA </w:t>
      </w:r>
      <w:r w:rsidR="00342986" w:rsidRPr="003C2B72">
        <w:rPr>
          <w:rFonts w:asciiTheme="majorHAnsi" w:hAnsiTheme="majorHAnsi"/>
        </w:rPr>
        <w:t xml:space="preserve">normally </w:t>
      </w:r>
      <w:r w:rsidR="00002234">
        <w:rPr>
          <w:rFonts w:asciiTheme="majorHAnsi" w:hAnsiTheme="majorHAnsi"/>
        </w:rPr>
        <w:t xml:space="preserve">enjoys </w:t>
      </w:r>
      <w:r w:rsidR="00342986" w:rsidRPr="003C2B72">
        <w:rPr>
          <w:rFonts w:asciiTheme="majorHAnsi" w:hAnsiTheme="majorHAnsi"/>
        </w:rPr>
        <w:t>~ 400</w:t>
      </w:r>
      <w:r w:rsidR="002A65C2">
        <w:rPr>
          <w:rFonts w:asciiTheme="majorHAnsi" w:hAnsiTheme="majorHAnsi"/>
        </w:rPr>
        <w:t xml:space="preserve"> </w:t>
      </w:r>
      <w:proofErr w:type="spellStart"/>
      <w:r w:rsidR="002A65C2">
        <w:rPr>
          <w:rFonts w:asciiTheme="majorHAnsi" w:hAnsiTheme="majorHAnsi"/>
        </w:rPr>
        <w:t>DoD</w:t>
      </w:r>
      <w:proofErr w:type="spellEnd"/>
      <w:r w:rsidR="00342986" w:rsidRPr="003C2B72">
        <w:rPr>
          <w:rFonts w:asciiTheme="majorHAnsi" w:hAnsiTheme="majorHAnsi"/>
        </w:rPr>
        <w:t xml:space="preserve"> attendees)</w:t>
      </w:r>
      <w:r w:rsidRPr="003C2B72">
        <w:rPr>
          <w:rFonts w:asciiTheme="majorHAnsi" w:hAnsiTheme="majorHAnsi"/>
        </w:rPr>
        <w:t xml:space="preserve">.  </w:t>
      </w:r>
      <w:r w:rsidR="00342986" w:rsidRPr="003C2B72">
        <w:rPr>
          <w:rFonts w:asciiTheme="majorHAnsi" w:hAnsiTheme="majorHAnsi"/>
        </w:rPr>
        <w:t>The SG’s request for 200 attendees was not approved.  Its revision (90 attendees) has been submitted</w:t>
      </w:r>
      <w:r w:rsidR="00002234">
        <w:rPr>
          <w:rFonts w:asciiTheme="majorHAnsi" w:hAnsiTheme="majorHAnsi"/>
        </w:rPr>
        <w:t xml:space="preserve"> for consideration</w:t>
      </w:r>
      <w:r w:rsidR="00342986" w:rsidRPr="003C2B72">
        <w:rPr>
          <w:rFonts w:asciiTheme="majorHAnsi" w:hAnsiTheme="majorHAnsi"/>
        </w:rPr>
        <w:t xml:space="preserve">.  </w:t>
      </w:r>
      <w:r w:rsidRPr="003C2B72">
        <w:rPr>
          <w:rFonts w:asciiTheme="majorHAnsi" w:hAnsiTheme="majorHAnsi"/>
        </w:rPr>
        <w:t xml:space="preserve"> </w:t>
      </w:r>
      <w:r w:rsidR="00342986" w:rsidRPr="003C2B72">
        <w:rPr>
          <w:rFonts w:asciiTheme="majorHAnsi" w:hAnsiTheme="majorHAnsi"/>
        </w:rPr>
        <w:t xml:space="preserve">ED stated that General Travis </w:t>
      </w:r>
      <w:r w:rsidR="002A65C2">
        <w:rPr>
          <w:rFonts w:asciiTheme="majorHAnsi" w:hAnsiTheme="majorHAnsi"/>
        </w:rPr>
        <w:t>along with his staff</w:t>
      </w:r>
      <w:r w:rsidR="00CA2F61" w:rsidRPr="003C2B72">
        <w:rPr>
          <w:rFonts w:asciiTheme="majorHAnsi" w:hAnsiTheme="majorHAnsi"/>
        </w:rPr>
        <w:t>, has</w:t>
      </w:r>
      <w:r w:rsidR="00342986" w:rsidRPr="003C2B72">
        <w:rPr>
          <w:rFonts w:asciiTheme="majorHAnsi" w:hAnsiTheme="majorHAnsi"/>
        </w:rPr>
        <w:t xml:space="preserve"> been an excellent supporter</w:t>
      </w:r>
      <w:r w:rsidR="00002234">
        <w:rPr>
          <w:rFonts w:asciiTheme="majorHAnsi" w:hAnsiTheme="majorHAnsi"/>
        </w:rPr>
        <w:t xml:space="preserve"> of AsMA </w:t>
      </w:r>
      <w:r w:rsidR="00CA2F61" w:rsidRPr="003C2B72">
        <w:rPr>
          <w:rFonts w:asciiTheme="majorHAnsi" w:hAnsiTheme="majorHAnsi"/>
        </w:rPr>
        <w:t xml:space="preserve">in this crisis.  </w:t>
      </w:r>
      <w:r w:rsidR="00342986" w:rsidRPr="003C2B72">
        <w:rPr>
          <w:rFonts w:asciiTheme="majorHAnsi" w:hAnsiTheme="majorHAnsi"/>
        </w:rPr>
        <w:t>ED continu</w:t>
      </w:r>
      <w:r w:rsidR="00002234">
        <w:rPr>
          <w:rFonts w:asciiTheme="majorHAnsi" w:hAnsiTheme="majorHAnsi"/>
        </w:rPr>
        <w:t xml:space="preserve">es to work hard on these issues.  He </w:t>
      </w:r>
      <w:r w:rsidR="00342986" w:rsidRPr="003C2B72">
        <w:rPr>
          <w:rFonts w:asciiTheme="majorHAnsi" w:hAnsiTheme="majorHAnsi"/>
        </w:rPr>
        <w:t xml:space="preserve">currently projects </w:t>
      </w:r>
      <w:r w:rsidR="00002234">
        <w:rPr>
          <w:rFonts w:asciiTheme="majorHAnsi" w:hAnsiTheme="majorHAnsi"/>
        </w:rPr>
        <w:t xml:space="preserve">AsMA 2013 </w:t>
      </w:r>
      <w:r w:rsidR="00342986" w:rsidRPr="003C2B72">
        <w:rPr>
          <w:rFonts w:asciiTheme="majorHAnsi" w:hAnsiTheme="majorHAnsi"/>
        </w:rPr>
        <w:t xml:space="preserve">attendance will be reduced </w:t>
      </w:r>
      <w:r w:rsidR="002A65C2">
        <w:rPr>
          <w:rFonts w:asciiTheme="majorHAnsi" w:hAnsiTheme="majorHAnsi"/>
        </w:rPr>
        <w:t>by</w:t>
      </w:r>
      <w:r w:rsidR="00342986" w:rsidRPr="003C2B72">
        <w:rPr>
          <w:rFonts w:asciiTheme="majorHAnsi" w:hAnsiTheme="majorHAnsi"/>
        </w:rPr>
        <w:t xml:space="preserve"> </w:t>
      </w:r>
      <w:r w:rsidR="002A65C2">
        <w:rPr>
          <w:rFonts w:asciiTheme="majorHAnsi" w:hAnsiTheme="majorHAnsi"/>
        </w:rPr>
        <w:t>5</w:t>
      </w:r>
      <w:r w:rsidR="00342986" w:rsidRPr="003C2B72">
        <w:rPr>
          <w:rFonts w:asciiTheme="majorHAnsi" w:hAnsiTheme="majorHAnsi"/>
        </w:rPr>
        <w:t>50-</w:t>
      </w:r>
      <w:r w:rsidR="002A65C2">
        <w:rPr>
          <w:rFonts w:asciiTheme="majorHAnsi" w:hAnsiTheme="majorHAnsi"/>
        </w:rPr>
        <w:t>7</w:t>
      </w:r>
      <w:r w:rsidR="00342986" w:rsidRPr="003C2B72">
        <w:rPr>
          <w:rFonts w:asciiTheme="majorHAnsi" w:hAnsiTheme="majorHAnsi"/>
        </w:rPr>
        <w:t xml:space="preserve">00; more if NASA and FAA </w:t>
      </w:r>
      <w:r w:rsidR="0023087A" w:rsidRPr="003C2B72">
        <w:rPr>
          <w:rFonts w:asciiTheme="majorHAnsi" w:hAnsiTheme="majorHAnsi"/>
        </w:rPr>
        <w:t>attendance is</w:t>
      </w:r>
      <w:r w:rsidR="00342986" w:rsidRPr="003C2B72">
        <w:rPr>
          <w:rFonts w:asciiTheme="majorHAnsi" w:hAnsiTheme="majorHAnsi"/>
        </w:rPr>
        <w:t xml:space="preserve"> also curtailed.</w:t>
      </w:r>
      <w:r w:rsidR="00CA2F61" w:rsidRPr="003C2B72">
        <w:rPr>
          <w:rFonts w:asciiTheme="majorHAnsi" w:hAnsiTheme="majorHAnsi"/>
        </w:rPr>
        <w:t xml:space="preserve">  Details are presented in ECMB pp. </w:t>
      </w:r>
      <w:r w:rsidR="00677D72" w:rsidRPr="003C2B72">
        <w:rPr>
          <w:rFonts w:asciiTheme="majorHAnsi" w:hAnsiTheme="majorHAnsi"/>
        </w:rPr>
        <w:t xml:space="preserve">29-30, </w:t>
      </w:r>
      <w:r w:rsidR="00CA2F61" w:rsidRPr="003C2B72">
        <w:rPr>
          <w:rFonts w:asciiTheme="majorHAnsi" w:hAnsiTheme="majorHAnsi"/>
        </w:rPr>
        <w:t>206-209.</w:t>
      </w:r>
    </w:p>
    <w:p w:rsidR="0023087A" w:rsidRPr="003C2B72" w:rsidRDefault="0023087A" w:rsidP="00F0658E">
      <w:pPr>
        <w:rPr>
          <w:rFonts w:asciiTheme="majorHAnsi" w:hAnsiTheme="majorHAnsi"/>
        </w:rPr>
      </w:pPr>
      <w:r w:rsidRPr="003C2B72">
        <w:rPr>
          <w:rFonts w:asciiTheme="majorHAnsi" w:hAnsiTheme="majorHAnsi"/>
          <w:u w:val="single"/>
        </w:rPr>
        <w:t>EFSC Conference</w:t>
      </w:r>
      <w:r w:rsidRPr="003C2B72">
        <w:rPr>
          <w:rFonts w:asciiTheme="majorHAnsi" w:hAnsiTheme="majorHAnsi"/>
        </w:rPr>
        <w:t xml:space="preserve">.  AsMA </w:t>
      </w:r>
      <w:r w:rsidR="002A65C2">
        <w:rPr>
          <w:rFonts w:asciiTheme="majorHAnsi" w:hAnsiTheme="majorHAnsi"/>
        </w:rPr>
        <w:t>provided</w:t>
      </w:r>
      <w:r w:rsidR="00677D72" w:rsidRPr="003C2B72">
        <w:rPr>
          <w:rFonts w:asciiTheme="majorHAnsi" w:hAnsiTheme="majorHAnsi"/>
        </w:rPr>
        <w:t xml:space="preserve"> </w:t>
      </w:r>
      <w:r w:rsidR="002A65C2">
        <w:rPr>
          <w:rFonts w:asciiTheme="majorHAnsi" w:hAnsiTheme="majorHAnsi"/>
        </w:rPr>
        <w:t xml:space="preserve">online </w:t>
      </w:r>
      <w:r w:rsidRPr="003C2B72">
        <w:rPr>
          <w:rFonts w:asciiTheme="majorHAnsi" w:hAnsiTheme="majorHAnsi"/>
        </w:rPr>
        <w:t>regist</w:t>
      </w:r>
      <w:r w:rsidR="002A65C2">
        <w:rPr>
          <w:rFonts w:asciiTheme="majorHAnsi" w:hAnsiTheme="majorHAnsi"/>
        </w:rPr>
        <w:t>ration services</w:t>
      </w:r>
      <w:r w:rsidRPr="003C2B72">
        <w:rPr>
          <w:rFonts w:asciiTheme="majorHAnsi" w:hAnsiTheme="majorHAnsi"/>
        </w:rPr>
        <w:t xml:space="preserve"> for both the NATO and the OEFSC</w:t>
      </w:r>
      <w:r w:rsidR="00677D72" w:rsidRPr="003C2B72">
        <w:rPr>
          <w:rFonts w:asciiTheme="majorHAnsi" w:hAnsiTheme="majorHAnsi"/>
        </w:rPr>
        <w:t xml:space="preserve"> portions of the European Flight Surgeons Conference (ECMB p. 30).</w:t>
      </w:r>
    </w:p>
    <w:p w:rsidR="00F60A58" w:rsidRPr="003C2B72" w:rsidRDefault="004009CA" w:rsidP="00677D72">
      <w:pPr>
        <w:jc w:val="both"/>
        <w:rPr>
          <w:rFonts w:asciiTheme="majorHAnsi" w:hAnsiTheme="majorHAnsi"/>
        </w:rPr>
      </w:pPr>
      <w:r w:rsidRPr="003C2B72">
        <w:rPr>
          <w:rFonts w:asciiTheme="majorHAnsi" w:hAnsiTheme="majorHAnsi"/>
          <w:u w:val="single"/>
        </w:rPr>
        <w:t>Membership</w:t>
      </w:r>
      <w:r w:rsidRPr="003C2B72">
        <w:rPr>
          <w:rFonts w:asciiTheme="majorHAnsi" w:hAnsiTheme="majorHAnsi"/>
        </w:rPr>
        <w:t xml:space="preserve">.  AsMA membership is improving in number, now at 2300, highlighted by a rise in UK </w:t>
      </w:r>
      <w:r w:rsidR="00F60A58" w:rsidRPr="003C2B72">
        <w:rPr>
          <w:rFonts w:asciiTheme="majorHAnsi" w:hAnsiTheme="majorHAnsi"/>
        </w:rPr>
        <w:t>enrollments</w:t>
      </w:r>
      <w:r w:rsidR="00677D72" w:rsidRPr="003C2B72">
        <w:rPr>
          <w:rFonts w:asciiTheme="majorHAnsi" w:hAnsiTheme="majorHAnsi"/>
        </w:rPr>
        <w:t xml:space="preserve"> (ECMB p.31)</w:t>
      </w:r>
      <w:r w:rsidRPr="003C2B72">
        <w:rPr>
          <w:rFonts w:asciiTheme="majorHAnsi" w:hAnsiTheme="majorHAnsi"/>
        </w:rPr>
        <w:t xml:space="preserve">.  The newly published AsMA website </w:t>
      </w:r>
      <w:r w:rsidR="00002234">
        <w:rPr>
          <w:rFonts w:asciiTheme="majorHAnsi" w:hAnsiTheme="majorHAnsi"/>
        </w:rPr>
        <w:t>likely</w:t>
      </w:r>
      <w:r w:rsidRPr="003C2B72">
        <w:rPr>
          <w:rFonts w:asciiTheme="majorHAnsi" w:hAnsiTheme="majorHAnsi"/>
        </w:rPr>
        <w:t xml:space="preserve"> played a role</w:t>
      </w:r>
      <w:r w:rsidR="00002234">
        <w:rPr>
          <w:rFonts w:asciiTheme="majorHAnsi" w:hAnsiTheme="majorHAnsi"/>
        </w:rPr>
        <w:t xml:space="preserve"> in this improvement</w:t>
      </w:r>
      <w:r w:rsidRPr="003C2B72">
        <w:rPr>
          <w:rFonts w:asciiTheme="majorHAnsi" w:hAnsiTheme="majorHAnsi"/>
        </w:rPr>
        <w:t xml:space="preserve">.  GM related his experience at IAASM last year, where attendance was unusually high (400-500 people).  He  noted the recruiting efforts of UK and Canada, which serve as role models.  He also announced Singapore’s recognition of Aerospace Medicine as a specialty.  </w:t>
      </w:r>
    </w:p>
    <w:p w:rsidR="0023087A" w:rsidRPr="003C2B72" w:rsidRDefault="00F60A58" w:rsidP="00677D72">
      <w:pPr>
        <w:jc w:val="both"/>
        <w:rPr>
          <w:rFonts w:asciiTheme="majorHAnsi" w:hAnsiTheme="majorHAnsi"/>
        </w:rPr>
      </w:pPr>
      <w:r w:rsidRPr="003C2B72">
        <w:rPr>
          <w:rFonts w:asciiTheme="majorHAnsi" w:hAnsiTheme="majorHAnsi"/>
          <w:u w:val="single"/>
        </w:rPr>
        <w:t>Check Intercept</w:t>
      </w:r>
      <w:r w:rsidRPr="003C2B72">
        <w:rPr>
          <w:rFonts w:asciiTheme="majorHAnsi" w:hAnsiTheme="majorHAnsi"/>
        </w:rPr>
        <w:t xml:space="preserve">.  </w:t>
      </w:r>
      <w:r w:rsidR="004009CA" w:rsidRPr="003C2B72">
        <w:rPr>
          <w:rFonts w:asciiTheme="majorHAnsi" w:hAnsiTheme="majorHAnsi"/>
        </w:rPr>
        <w:t xml:space="preserve">ED reported a refund check was sent to the physician </w:t>
      </w:r>
      <w:r w:rsidR="00002234">
        <w:rPr>
          <w:rFonts w:asciiTheme="majorHAnsi" w:hAnsiTheme="majorHAnsi"/>
        </w:rPr>
        <w:t xml:space="preserve">in </w:t>
      </w:r>
      <w:r w:rsidR="002A65C2">
        <w:rPr>
          <w:rFonts w:asciiTheme="majorHAnsi" w:hAnsiTheme="majorHAnsi"/>
        </w:rPr>
        <w:t>Nigeria</w:t>
      </w:r>
      <w:r w:rsidR="00002234">
        <w:rPr>
          <w:rFonts w:asciiTheme="majorHAnsi" w:hAnsiTheme="majorHAnsi"/>
        </w:rPr>
        <w:t xml:space="preserve"> </w:t>
      </w:r>
      <w:r w:rsidR="004009CA" w:rsidRPr="003C2B72">
        <w:rPr>
          <w:rFonts w:asciiTheme="majorHAnsi" w:hAnsiTheme="majorHAnsi"/>
        </w:rPr>
        <w:t xml:space="preserve">who could not attend </w:t>
      </w:r>
      <w:r w:rsidR="002A65C2">
        <w:rPr>
          <w:rFonts w:asciiTheme="majorHAnsi" w:hAnsiTheme="majorHAnsi"/>
        </w:rPr>
        <w:t xml:space="preserve">a social function at </w:t>
      </w:r>
      <w:r w:rsidR="004009CA" w:rsidRPr="003C2B72">
        <w:rPr>
          <w:rFonts w:asciiTheme="majorHAnsi" w:hAnsiTheme="majorHAnsi"/>
        </w:rPr>
        <w:t xml:space="preserve">the </w:t>
      </w:r>
      <w:r w:rsidR="002A65C2">
        <w:rPr>
          <w:rFonts w:asciiTheme="majorHAnsi" w:hAnsiTheme="majorHAnsi"/>
        </w:rPr>
        <w:t xml:space="preserve">2012 </w:t>
      </w:r>
      <w:r w:rsidR="004009CA" w:rsidRPr="003C2B72">
        <w:rPr>
          <w:rFonts w:asciiTheme="majorHAnsi" w:hAnsiTheme="majorHAnsi"/>
        </w:rPr>
        <w:t>AsMA meeting</w:t>
      </w:r>
      <w:r w:rsidRPr="003C2B72">
        <w:rPr>
          <w:rFonts w:asciiTheme="majorHAnsi" w:hAnsiTheme="majorHAnsi"/>
        </w:rPr>
        <w:t xml:space="preserve">.  Said check was intercepted </w:t>
      </w:r>
      <w:r w:rsidR="00002234">
        <w:rPr>
          <w:rFonts w:asciiTheme="majorHAnsi" w:hAnsiTheme="majorHAnsi"/>
        </w:rPr>
        <w:t xml:space="preserve">by nefarious person(s) </w:t>
      </w:r>
      <w:r w:rsidRPr="003C2B72">
        <w:rPr>
          <w:rFonts w:asciiTheme="majorHAnsi" w:hAnsiTheme="majorHAnsi"/>
        </w:rPr>
        <w:t>and was used to produce others in an attempt to defraud AsMA and empty its bank accounts.  ED successfully addressed the situation with the help of the FBI such that a ~$</w:t>
      </w:r>
      <w:r w:rsidR="002A65C2">
        <w:rPr>
          <w:rFonts w:asciiTheme="majorHAnsi" w:hAnsiTheme="majorHAnsi"/>
        </w:rPr>
        <w:t>7</w:t>
      </w:r>
      <w:r w:rsidRPr="003C2B72">
        <w:rPr>
          <w:rFonts w:asciiTheme="majorHAnsi" w:hAnsiTheme="majorHAnsi"/>
        </w:rPr>
        <w:t>50,000 loss was averted.</w:t>
      </w:r>
    </w:p>
    <w:p w:rsidR="000913CB" w:rsidRPr="003C2B72" w:rsidRDefault="000913CB" w:rsidP="000913CB">
      <w:pPr>
        <w:rPr>
          <w:rFonts w:asciiTheme="majorHAnsi" w:hAnsiTheme="majorHAnsi"/>
          <w:b/>
          <w:i/>
        </w:rPr>
      </w:pPr>
      <w:r w:rsidRPr="003C2B72">
        <w:rPr>
          <w:rFonts w:asciiTheme="majorHAnsi" w:hAnsiTheme="majorHAnsi"/>
          <w:b/>
          <w:i/>
        </w:rPr>
        <w:t>Treasurer’s Report (Ortega)</w:t>
      </w:r>
    </w:p>
    <w:p w:rsidR="00B401A9" w:rsidRPr="003C2B72" w:rsidRDefault="00B401A9" w:rsidP="007755B5">
      <w:pPr>
        <w:jc w:val="both"/>
        <w:rPr>
          <w:rFonts w:asciiTheme="majorHAnsi" w:hAnsiTheme="majorHAnsi"/>
        </w:rPr>
      </w:pPr>
      <w:r w:rsidRPr="003C2B72">
        <w:rPr>
          <w:rFonts w:asciiTheme="majorHAnsi" w:hAnsiTheme="majorHAnsi"/>
          <w:u w:val="single"/>
        </w:rPr>
        <w:t>U</w:t>
      </w:r>
      <w:r w:rsidR="002A65C2">
        <w:rPr>
          <w:rFonts w:asciiTheme="majorHAnsi" w:hAnsiTheme="majorHAnsi"/>
          <w:u w:val="single"/>
        </w:rPr>
        <w:t>B</w:t>
      </w:r>
      <w:r w:rsidRPr="003C2B72">
        <w:rPr>
          <w:rFonts w:asciiTheme="majorHAnsi" w:hAnsiTheme="majorHAnsi"/>
          <w:u w:val="single"/>
        </w:rPr>
        <w:t>S Investment Review</w:t>
      </w:r>
      <w:r w:rsidR="000913CB" w:rsidRPr="003C2B72">
        <w:rPr>
          <w:rFonts w:asciiTheme="majorHAnsi" w:hAnsiTheme="majorHAnsi"/>
        </w:rPr>
        <w:t xml:space="preserve">.  JO introduced </w:t>
      </w:r>
      <w:r w:rsidR="003C2B72" w:rsidRPr="003C2B72">
        <w:rPr>
          <w:rFonts w:asciiTheme="majorHAnsi" w:hAnsiTheme="majorHAnsi"/>
        </w:rPr>
        <w:t>Glenn</w:t>
      </w:r>
      <w:r w:rsidR="000913CB" w:rsidRPr="003C2B72">
        <w:rPr>
          <w:rFonts w:asciiTheme="majorHAnsi" w:hAnsiTheme="majorHAnsi"/>
        </w:rPr>
        <w:t xml:space="preserve"> Mohn (</w:t>
      </w:r>
      <w:proofErr w:type="spellStart"/>
      <w:r w:rsidR="003C2B72" w:rsidRPr="003C2B72">
        <w:rPr>
          <w:rFonts w:asciiTheme="majorHAnsi" w:hAnsiTheme="majorHAnsi"/>
        </w:rPr>
        <w:t>Gl</w:t>
      </w:r>
      <w:r w:rsidR="000913CB" w:rsidRPr="003C2B72">
        <w:rPr>
          <w:rFonts w:asciiTheme="majorHAnsi" w:hAnsiTheme="majorHAnsi"/>
        </w:rPr>
        <w:t>M</w:t>
      </w:r>
      <w:proofErr w:type="spellEnd"/>
      <w:r w:rsidR="000913CB" w:rsidRPr="003C2B72">
        <w:rPr>
          <w:rFonts w:asciiTheme="majorHAnsi" w:hAnsiTheme="majorHAnsi"/>
        </w:rPr>
        <w:t xml:space="preserve">), Investment Advisor, </w:t>
      </w:r>
      <w:r w:rsidRPr="003C2B72">
        <w:rPr>
          <w:rFonts w:asciiTheme="majorHAnsi" w:hAnsiTheme="majorHAnsi"/>
        </w:rPr>
        <w:t xml:space="preserve">of the Bitsoff Mohn Wealth Management Group, </w:t>
      </w:r>
      <w:r w:rsidR="000913CB" w:rsidRPr="003C2B72">
        <w:rPr>
          <w:rFonts w:asciiTheme="majorHAnsi" w:hAnsiTheme="majorHAnsi"/>
        </w:rPr>
        <w:t>now serving AsMA in place of Mer</w:t>
      </w:r>
      <w:r w:rsidR="005932FF">
        <w:rPr>
          <w:rFonts w:asciiTheme="majorHAnsi" w:hAnsiTheme="majorHAnsi"/>
        </w:rPr>
        <w:t>ril</w:t>
      </w:r>
      <w:r w:rsidR="000913CB" w:rsidRPr="003C2B72">
        <w:rPr>
          <w:rFonts w:asciiTheme="majorHAnsi" w:hAnsiTheme="majorHAnsi"/>
        </w:rPr>
        <w:t xml:space="preserve">l Lynch.  He came highly recommended by GM and ED as a person who is available, responsive, and attentive to </w:t>
      </w:r>
      <w:proofErr w:type="spellStart"/>
      <w:r w:rsidR="000913CB" w:rsidRPr="003C2B72">
        <w:rPr>
          <w:rFonts w:asciiTheme="majorHAnsi" w:hAnsiTheme="majorHAnsi"/>
        </w:rPr>
        <w:t>AsMA’s</w:t>
      </w:r>
      <w:proofErr w:type="spellEnd"/>
      <w:r w:rsidR="000913CB" w:rsidRPr="003C2B72">
        <w:rPr>
          <w:rFonts w:asciiTheme="majorHAnsi" w:hAnsiTheme="majorHAnsi"/>
        </w:rPr>
        <w:t xml:space="preserve"> needs.   </w:t>
      </w:r>
      <w:proofErr w:type="spellStart"/>
      <w:r w:rsidR="003C2B72" w:rsidRPr="003C2B72">
        <w:rPr>
          <w:rFonts w:asciiTheme="majorHAnsi" w:hAnsiTheme="majorHAnsi"/>
        </w:rPr>
        <w:t>Gl</w:t>
      </w:r>
      <w:r w:rsidR="000913CB" w:rsidRPr="003C2B72">
        <w:rPr>
          <w:rFonts w:asciiTheme="majorHAnsi" w:hAnsiTheme="majorHAnsi"/>
        </w:rPr>
        <w:t>M</w:t>
      </w:r>
      <w:proofErr w:type="spellEnd"/>
      <w:r w:rsidR="000913CB" w:rsidRPr="003C2B72">
        <w:rPr>
          <w:rFonts w:asciiTheme="majorHAnsi" w:hAnsiTheme="majorHAnsi"/>
        </w:rPr>
        <w:t xml:space="preserve"> in turn spoke very highly of ED, whom he described as a hard worker, “a keeper,” and that if </w:t>
      </w:r>
      <w:r w:rsidRPr="003C2B72">
        <w:rPr>
          <w:rFonts w:asciiTheme="majorHAnsi" w:hAnsiTheme="majorHAnsi"/>
        </w:rPr>
        <w:t>ED</w:t>
      </w:r>
      <w:r w:rsidR="000913CB" w:rsidRPr="003C2B72">
        <w:rPr>
          <w:rFonts w:asciiTheme="majorHAnsi" w:hAnsiTheme="majorHAnsi"/>
        </w:rPr>
        <w:t xml:space="preserve"> would be available, </w:t>
      </w:r>
      <w:proofErr w:type="spellStart"/>
      <w:r w:rsidR="003C2B72" w:rsidRPr="003C2B72">
        <w:rPr>
          <w:rFonts w:asciiTheme="majorHAnsi" w:hAnsiTheme="majorHAnsi"/>
        </w:rPr>
        <w:t>Gl</w:t>
      </w:r>
      <w:r w:rsidRPr="003C2B72">
        <w:rPr>
          <w:rFonts w:asciiTheme="majorHAnsi" w:hAnsiTheme="majorHAnsi"/>
        </w:rPr>
        <w:t>M</w:t>
      </w:r>
      <w:proofErr w:type="spellEnd"/>
      <w:r w:rsidRPr="003C2B72">
        <w:rPr>
          <w:rFonts w:asciiTheme="majorHAnsi" w:hAnsiTheme="majorHAnsi"/>
        </w:rPr>
        <w:t xml:space="preserve"> </w:t>
      </w:r>
      <w:r w:rsidR="000913CB" w:rsidRPr="003C2B72">
        <w:rPr>
          <w:rFonts w:asciiTheme="majorHAnsi" w:hAnsiTheme="majorHAnsi"/>
        </w:rPr>
        <w:lastRenderedPageBreak/>
        <w:t xml:space="preserve">would not hesitate to make him a partner of his firm.  </w:t>
      </w:r>
      <w:proofErr w:type="spellStart"/>
      <w:r w:rsidR="003C2B72" w:rsidRPr="003C2B72">
        <w:rPr>
          <w:rFonts w:asciiTheme="majorHAnsi" w:hAnsiTheme="majorHAnsi"/>
        </w:rPr>
        <w:t>Gl</w:t>
      </w:r>
      <w:r w:rsidR="000913CB" w:rsidRPr="003C2B72">
        <w:rPr>
          <w:rFonts w:asciiTheme="majorHAnsi" w:hAnsiTheme="majorHAnsi"/>
        </w:rPr>
        <w:t>M</w:t>
      </w:r>
      <w:proofErr w:type="spellEnd"/>
      <w:r w:rsidR="000913CB" w:rsidRPr="003C2B72">
        <w:rPr>
          <w:rFonts w:asciiTheme="majorHAnsi" w:hAnsiTheme="majorHAnsi"/>
        </w:rPr>
        <w:t xml:space="preserve"> then</w:t>
      </w:r>
      <w:r w:rsidRPr="003C2B72">
        <w:rPr>
          <w:rFonts w:asciiTheme="majorHAnsi" w:hAnsiTheme="majorHAnsi"/>
        </w:rPr>
        <w:t xml:space="preserve"> </w:t>
      </w:r>
      <w:r w:rsidR="000913CB" w:rsidRPr="003C2B72">
        <w:rPr>
          <w:rFonts w:asciiTheme="majorHAnsi" w:hAnsiTheme="majorHAnsi"/>
        </w:rPr>
        <w:t xml:space="preserve">distributed </w:t>
      </w:r>
      <w:r w:rsidRPr="003C2B72">
        <w:rPr>
          <w:rFonts w:asciiTheme="majorHAnsi" w:hAnsiTheme="majorHAnsi"/>
        </w:rPr>
        <w:t>and discussed the contents of two</w:t>
      </w:r>
      <w:r w:rsidR="000913CB" w:rsidRPr="003C2B72">
        <w:rPr>
          <w:rFonts w:asciiTheme="majorHAnsi" w:hAnsiTheme="majorHAnsi"/>
        </w:rPr>
        <w:t xml:space="preserve"> </w:t>
      </w:r>
      <w:r w:rsidRPr="003C2B72">
        <w:rPr>
          <w:rFonts w:asciiTheme="majorHAnsi" w:hAnsiTheme="majorHAnsi"/>
        </w:rPr>
        <w:t xml:space="preserve">items: 1) a list of facts regarding the current economy and 2) a booklet illustrating the UBS Financial Services Investment Portfolio (less Money Market).  </w:t>
      </w:r>
      <w:proofErr w:type="spellStart"/>
      <w:r w:rsidR="003C2B72" w:rsidRPr="003C2B72">
        <w:rPr>
          <w:rFonts w:asciiTheme="majorHAnsi" w:hAnsiTheme="majorHAnsi"/>
        </w:rPr>
        <w:t>Gl</w:t>
      </w:r>
      <w:r w:rsidRPr="003C2B72">
        <w:rPr>
          <w:rFonts w:asciiTheme="majorHAnsi" w:hAnsiTheme="majorHAnsi"/>
        </w:rPr>
        <w:t>M</w:t>
      </w:r>
      <w:proofErr w:type="spellEnd"/>
      <w:r w:rsidRPr="003C2B72">
        <w:rPr>
          <w:rFonts w:asciiTheme="majorHAnsi" w:hAnsiTheme="majorHAnsi"/>
        </w:rPr>
        <w:t xml:space="preserve"> provided comments regarding the current situation with attendance to AsMA 2013 and confirmed that Government is </w:t>
      </w:r>
      <w:r w:rsidR="007755B5" w:rsidRPr="003C2B72">
        <w:rPr>
          <w:rFonts w:asciiTheme="majorHAnsi" w:hAnsiTheme="majorHAnsi"/>
        </w:rPr>
        <w:t xml:space="preserve">indeed </w:t>
      </w:r>
      <w:r w:rsidRPr="003C2B72">
        <w:rPr>
          <w:rFonts w:asciiTheme="majorHAnsi" w:hAnsiTheme="majorHAnsi"/>
        </w:rPr>
        <w:t>a source of risk and that insurance to protect the association from this type of situation (cancellation of meetings) is very costly.</w:t>
      </w:r>
    </w:p>
    <w:p w:rsidR="00C01718" w:rsidRPr="003C2B72" w:rsidRDefault="00E723A0" w:rsidP="007755B5">
      <w:pPr>
        <w:jc w:val="both"/>
        <w:rPr>
          <w:rFonts w:asciiTheme="majorHAnsi" w:hAnsiTheme="majorHAnsi"/>
        </w:rPr>
      </w:pPr>
      <w:r w:rsidRPr="003C2B72">
        <w:rPr>
          <w:rFonts w:asciiTheme="majorHAnsi" w:hAnsiTheme="majorHAnsi"/>
          <w:u w:val="single"/>
        </w:rPr>
        <w:t>Financial</w:t>
      </w:r>
      <w:r w:rsidR="00677D72" w:rsidRPr="003C2B72">
        <w:rPr>
          <w:rFonts w:asciiTheme="majorHAnsi" w:hAnsiTheme="majorHAnsi"/>
          <w:u w:val="single"/>
        </w:rPr>
        <w:t xml:space="preserve"> Review</w:t>
      </w:r>
      <w:r w:rsidR="00657C77" w:rsidRPr="003C2B72">
        <w:rPr>
          <w:rFonts w:asciiTheme="majorHAnsi" w:hAnsiTheme="majorHAnsi"/>
        </w:rPr>
        <w:t xml:space="preserve">.  </w:t>
      </w:r>
      <w:r w:rsidR="00677D72" w:rsidRPr="003C2B72">
        <w:rPr>
          <w:rFonts w:asciiTheme="majorHAnsi" w:hAnsiTheme="majorHAnsi"/>
        </w:rPr>
        <w:t xml:space="preserve">The </w:t>
      </w:r>
      <w:r w:rsidR="00002234" w:rsidRPr="003C2B72">
        <w:rPr>
          <w:rFonts w:asciiTheme="majorHAnsi" w:hAnsiTheme="majorHAnsi"/>
        </w:rPr>
        <w:t>Treasurer’s</w:t>
      </w:r>
      <w:r w:rsidR="00677D72" w:rsidRPr="003C2B72">
        <w:rPr>
          <w:rFonts w:asciiTheme="majorHAnsi" w:hAnsiTheme="majorHAnsi"/>
        </w:rPr>
        <w:t xml:space="preserve"> report (ECMB pp. 32-57) was subsequently reviewed as to its past history, AsMA meetings comparison, revenues vs. expenses, profits &amp; losses, reserves</w:t>
      </w:r>
      <w:r w:rsidRPr="003C2B72">
        <w:rPr>
          <w:rFonts w:asciiTheme="majorHAnsi" w:hAnsiTheme="majorHAnsi"/>
        </w:rPr>
        <w:t>, and other details.  It was clarified that “UBI” meant unrelated business income such as rentals of the AsMA Bldg. space (to two e</w:t>
      </w:r>
      <w:r w:rsidR="007755B5" w:rsidRPr="003C2B72">
        <w:rPr>
          <w:rFonts w:asciiTheme="majorHAnsi" w:hAnsiTheme="majorHAnsi"/>
        </w:rPr>
        <w:t>ntities</w:t>
      </w:r>
      <w:r w:rsidR="00002234">
        <w:rPr>
          <w:rFonts w:asciiTheme="majorHAnsi" w:hAnsiTheme="majorHAnsi"/>
        </w:rPr>
        <w:t>,</w:t>
      </w:r>
      <w:r w:rsidR="007755B5" w:rsidRPr="003C2B72">
        <w:rPr>
          <w:rFonts w:asciiTheme="majorHAnsi" w:hAnsiTheme="majorHAnsi"/>
        </w:rPr>
        <w:t xml:space="preserve"> for a</w:t>
      </w:r>
      <w:r w:rsidR="00002234">
        <w:rPr>
          <w:rFonts w:asciiTheme="majorHAnsi" w:hAnsiTheme="majorHAnsi"/>
        </w:rPr>
        <w:t xml:space="preserve"> total</w:t>
      </w:r>
      <w:r w:rsidR="007755B5" w:rsidRPr="003C2B72">
        <w:rPr>
          <w:rFonts w:asciiTheme="majorHAnsi" w:hAnsiTheme="majorHAnsi"/>
        </w:rPr>
        <w:t xml:space="preserve"> income of ~ $36K)</w:t>
      </w:r>
      <w:r w:rsidRPr="003C2B72">
        <w:rPr>
          <w:rFonts w:asciiTheme="majorHAnsi" w:hAnsiTheme="majorHAnsi"/>
        </w:rPr>
        <w:t xml:space="preserve">, t-shirt sales, and board certification fees.  JO also discussed his “To Do” list and the necessity to include Dwight Holland as a participant member of the Finance Committee, given his interest in this topic.  Currently, JO only counts with DeVoll, </w:t>
      </w:r>
      <w:r w:rsidR="005932FF">
        <w:rPr>
          <w:rFonts w:asciiTheme="majorHAnsi" w:hAnsiTheme="majorHAnsi"/>
        </w:rPr>
        <w:t>Shoor,</w:t>
      </w:r>
      <w:r w:rsidRPr="003C2B72">
        <w:rPr>
          <w:rFonts w:asciiTheme="majorHAnsi" w:hAnsiTheme="majorHAnsi"/>
        </w:rPr>
        <w:t xml:space="preserve"> and </w:t>
      </w:r>
      <w:r w:rsidR="005932FF">
        <w:rPr>
          <w:rFonts w:asciiTheme="majorHAnsi" w:hAnsiTheme="majorHAnsi"/>
        </w:rPr>
        <w:t>Phares</w:t>
      </w:r>
      <w:r w:rsidRPr="003C2B72">
        <w:rPr>
          <w:rFonts w:asciiTheme="majorHAnsi" w:hAnsiTheme="majorHAnsi"/>
        </w:rPr>
        <w:t xml:space="preserve"> in said committee.  JO was congratulated for </w:t>
      </w:r>
      <w:r w:rsidR="00002234">
        <w:rPr>
          <w:rFonts w:asciiTheme="majorHAnsi" w:hAnsiTheme="majorHAnsi"/>
        </w:rPr>
        <w:t>his</w:t>
      </w:r>
      <w:r w:rsidRPr="003C2B72">
        <w:rPr>
          <w:rFonts w:asciiTheme="majorHAnsi" w:hAnsiTheme="majorHAnsi"/>
        </w:rPr>
        <w:t xml:space="preserve"> job WELL DONE.  It was noted that the current approach to financial management has greatly improved and that it will facilitate predictive analysis so as to better address </w:t>
      </w:r>
      <w:proofErr w:type="spellStart"/>
      <w:r w:rsidRPr="003C2B72">
        <w:rPr>
          <w:rFonts w:asciiTheme="majorHAnsi" w:hAnsiTheme="majorHAnsi"/>
        </w:rPr>
        <w:t>AsMA’s</w:t>
      </w:r>
      <w:proofErr w:type="spellEnd"/>
      <w:r w:rsidRPr="003C2B72">
        <w:rPr>
          <w:rFonts w:asciiTheme="majorHAnsi" w:hAnsiTheme="majorHAnsi"/>
        </w:rPr>
        <w:t xml:space="preserve"> financial options and opportunities for the future, which JO is already exploring.</w:t>
      </w:r>
    </w:p>
    <w:p w:rsidR="004033B1" w:rsidRPr="003C2B72" w:rsidRDefault="003C2B72" w:rsidP="004033B1">
      <w:pPr>
        <w:rPr>
          <w:rFonts w:asciiTheme="majorHAnsi" w:hAnsiTheme="majorHAnsi"/>
          <w:b/>
        </w:rPr>
      </w:pPr>
      <w:r w:rsidRPr="003C2B72">
        <w:rPr>
          <w:rFonts w:asciiTheme="majorHAnsi" w:hAnsiTheme="majorHAnsi"/>
          <w:b/>
        </w:rPr>
        <w:t>OPEN ACTION ITEMS (</w:t>
      </w:r>
      <w:r>
        <w:rPr>
          <w:rFonts w:asciiTheme="majorHAnsi" w:hAnsiTheme="majorHAnsi"/>
          <w:b/>
        </w:rPr>
        <w:t>M</w:t>
      </w:r>
      <w:r w:rsidRPr="003C2B72">
        <w:rPr>
          <w:rFonts w:asciiTheme="majorHAnsi" w:hAnsiTheme="majorHAnsi"/>
          <w:b/>
        </w:rPr>
        <w:t>ERCHANT)</w:t>
      </w:r>
    </w:p>
    <w:p w:rsidR="004033B1" w:rsidRPr="003C2B72" w:rsidRDefault="004033B1" w:rsidP="006329A8">
      <w:pPr>
        <w:jc w:val="both"/>
        <w:rPr>
          <w:rFonts w:asciiTheme="majorHAnsi" w:hAnsiTheme="majorHAnsi"/>
        </w:rPr>
      </w:pPr>
      <w:r w:rsidRPr="003C2B72">
        <w:rPr>
          <w:rFonts w:asciiTheme="majorHAnsi" w:hAnsiTheme="majorHAnsi"/>
          <w:u w:val="single"/>
        </w:rPr>
        <w:t xml:space="preserve">Pay all </w:t>
      </w:r>
      <w:r w:rsidR="0087438E">
        <w:rPr>
          <w:rFonts w:asciiTheme="majorHAnsi" w:hAnsiTheme="majorHAnsi"/>
          <w:u w:val="single"/>
        </w:rPr>
        <w:t>D</w:t>
      </w:r>
      <w:r w:rsidRPr="003C2B72">
        <w:rPr>
          <w:rFonts w:asciiTheme="majorHAnsi" w:hAnsiTheme="majorHAnsi"/>
          <w:u w:val="single"/>
        </w:rPr>
        <w:t>ues at One Time</w:t>
      </w:r>
      <w:r w:rsidRPr="003C2B72">
        <w:rPr>
          <w:rFonts w:asciiTheme="majorHAnsi" w:hAnsiTheme="majorHAnsi"/>
        </w:rPr>
        <w:t>.  The goal to institute a system for members to pay all dues at one time (</w:t>
      </w:r>
      <w:proofErr w:type="spellStart"/>
      <w:r w:rsidRPr="003C2B72">
        <w:rPr>
          <w:rFonts w:asciiTheme="majorHAnsi" w:hAnsiTheme="majorHAnsi"/>
        </w:rPr>
        <w:t>AsMA’s</w:t>
      </w:r>
      <w:proofErr w:type="spellEnd"/>
      <w:r w:rsidRPr="003C2B72">
        <w:rPr>
          <w:rFonts w:asciiTheme="majorHAnsi" w:hAnsiTheme="majorHAnsi"/>
        </w:rPr>
        <w:t xml:space="preserve"> and its constituents) is not yet reached.  Currently a unified position is being sought from all those </w:t>
      </w:r>
      <w:r w:rsidR="00BE771D" w:rsidRPr="003C2B72">
        <w:rPr>
          <w:rFonts w:asciiTheme="majorHAnsi" w:hAnsiTheme="majorHAnsi"/>
        </w:rPr>
        <w:t xml:space="preserve">constituent organizations that would be </w:t>
      </w:r>
      <w:r w:rsidRPr="003C2B72">
        <w:rPr>
          <w:rFonts w:asciiTheme="majorHAnsi" w:hAnsiTheme="majorHAnsi"/>
        </w:rPr>
        <w:t xml:space="preserve">affected.  While the value of the goal is recognized, there is a concern with it being a </w:t>
      </w:r>
      <w:r w:rsidRPr="0087438E">
        <w:rPr>
          <w:rFonts w:asciiTheme="majorHAnsi" w:hAnsiTheme="majorHAnsi"/>
          <w:i/>
        </w:rPr>
        <w:t>requirement</w:t>
      </w:r>
      <w:r w:rsidR="00BE771D" w:rsidRPr="003C2B72">
        <w:rPr>
          <w:rFonts w:asciiTheme="majorHAnsi" w:hAnsiTheme="majorHAnsi"/>
        </w:rPr>
        <w:t xml:space="preserve">; </w:t>
      </w:r>
      <w:r w:rsidR="0087438E">
        <w:rPr>
          <w:rFonts w:asciiTheme="majorHAnsi" w:hAnsiTheme="majorHAnsi"/>
        </w:rPr>
        <w:t xml:space="preserve">instead, </w:t>
      </w:r>
      <w:r w:rsidR="006329A8" w:rsidRPr="003C2B72">
        <w:rPr>
          <w:rFonts w:asciiTheme="majorHAnsi" w:hAnsiTheme="majorHAnsi"/>
        </w:rPr>
        <w:t xml:space="preserve">an </w:t>
      </w:r>
      <w:r w:rsidR="006329A8" w:rsidRPr="0087438E">
        <w:rPr>
          <w:rFonts w:asciiTheme="majorHAnsi" w:hAnsiTheme="majorHAnsi"/>
          <w:i/>
        </w:rPr>
        <w:t>option</w:t>
      </w:r>
      <w:r w:rsidRPr="003C2B72">
        <w:rPr>
          <w:rFonts w:asciiTheme="majorHAnsi" w:hAnsiTheme="majorHAnsi"/>
        </w:rPr>
        <w:t xml:space="preserve"> to participate in this system would be preferred (ECMB pp. 58-66). </w:t>
      </w:r>
      <w:r w:rsidR="0080700A">
        <w:rPr>
          <w:rFonts w:asciiTheme="majorHAnsi" w:hAnsiTheme="majorHAnsi"/>
        </w:rPr>
        <w:t xml:space="preserve"> </w:t>
      </w:r>
      <w:r w:rsidR="00BE771D" w:rsidRPr="003C2B72">
        <w:rPr>
          <w:rFonts w:asciiTheme="majorHAnsi" w:hAnsiTheme="majorHAnsi"/>
        </w:rPr>
        <w:t xml:space="preserve">  JO volunteered the ASAMS to be the first </w:t>
      </w:r>
      <w:r w:rsidR="005E07A3" w:rsidRPr="003C2B72">
        <w:rPr>
          <w:rFonts w:asciiTheme="majorHAnsi" w:hAnsiTheme="majorHAnsi"/>
        </w:rPr>
        <w:t>participants of such a</w:t>
      </w:r>
      <w:r w:rsidR="00BE771D" w:rsidRPr="003C2B72">
        <w:rPr>
          <w:rFonts w:asciiTheme="majorHAnsi" w:hAnsiTheme="majorHAnsi"/>
        </w:rPr>
        <w:t xml:space="preserve"> system –</w:t>
      </w:r>
      <w:r w:rsidR="006329A8" w:rsidRPr="003C2B72">
        <w:rPr>
          <w:rFonts w:asciiTheme="majorHAnsi" w:hAnsiTheme="majorHAnsi"/>
        </w:rPr>
        <w:t xml:space="preserve"> as</w:t>
      </w:r>
      <w:r w:rsidR="00BE771D" w:rsidRPr="003C2B72">
        <w:rPr>
          <w:rFonts w:asciiTheme="majorHAnsi" w:hAnsiTheme="majorHAnsi"/>
        </w:rPr>
        <w:t xml:space="preserve"> a “trial balloon” to assess its effectiveness.  As a result, a </w:t>
      </w:r>
      <w:r w:rsidR="00BE771D" w:rsidRPr="003C2B72">
        <w:rPr>
          <w:rFonts w:asciiTheme="majorHAnsi" w:hAnsiTheme="majorHAnsi"/>
          <w:b/>
        </w:rPr>
        <w:t>MOTION</w:t>
      </w:r>
      <w:r w:rsidR="00BE771D" w:rsidRPr="003C2B72">
        <w:rPr>
          <w:rFonts w:asciiTheme="majorHAnsi" w:hAnsiTheme="majorHAnsi"/>
        </w:rPr>
        <w:t xml:space="preserve"> was presented to (a) go forward with this trial, and (b) update the AsMA website to permit such trial.  The motion passed unanimously. </w:t>
      </w:r>
      <w:r w:rsidR="0080700A">
        <w:rPr>
          <w:rFonts w:asciiTheme="majorHAnsi" w:hAnsiTheme="majorHAnsi"/>
        </w:rPr>
        <w:t xml:space="preserve"> </w:t>
      </w:r>
      <w:r w:rsidR="00BE771D" w:rsidRPr="003C2B72">
        <w:rPr>
          <w:rFonts w:asciiTheme="majorHAnsi" w:hAnsiTheme="majorHAnsi"/>
        </w:rPr>
        <w:t xml:space="preserve">In addition, a </w:t>
      </w:r>
      <w:r w:rsidR="00BE771D" w:rsidRPr="003C2B72">
        <w:rPr>
          <w:rFonts w:asciiTheme="majorHAnsi" w:hAnsiTheme="majorHAnsi"/>
          <w:b/>
        </w:rPr>
        <w:t>MOTION</w:t>
      </w:r>
      <w:r w:rsidR="00BE771D" w:rsidRPr="003C2B72">
        <w:rPr>
          <w:rFonts w:asciiTheme="majorHAnsi" w:hAnsiTheme="majorHAnsi"/>
        </w:rPr>
        <w:t xml:space="preserve"> was presented to assign the Bylaws Committee the task to seek input and recommendations from all constituent members on this issue.  The motion passed unanimously.</w:t>
      </w:r>
    </w:p>
    <w:p w:rsidR="005E07A3" w:rsidRPr="003C2B72" w:rsidRDefault="005E07A3" w:rsidP="006329A8">
      <w:pPr>
        <w:jc w:val="both"/>
        <w:rPr>
          <w:rFonts w:asciiTheme="majorHAnsi" w:hAnsiTheme="majorHAnsi"/>
        </w:rPr>
      </w:pPr>
      <w:r w:rsidRPr="003C2B72">
        <w:rPr>
          <w:rFonts w:asciiTheme="majorHAnsi" w:hAnsiTheme="majorHAnsi"/>
          <w:u w:val="single"/>
        </w:rPr>
        <w:t>AsMA Welcome Reception</w:t>
      </w:r>
      <w:r w:rsidRPr="003C2B72">
        <w:rPr>
          <w:rFonts w:asciiTheme="majorHAnsi" w:hAnsiTheme="majorHAnsi"/>
        </w:rPr>
        <w:t>.  The reception in Chicago will take place in the</w:t>
      </w:r>
      <w:r w:rsidR="000D20A5" w:rsidRPr="003C2B72">
        <w:rPr>
          <w:rFonts w:asciiTheme="majorHAnsi" w:hAnsiTheme="majorHAnsi"/>
        </w:rPr>
        <w:t xml:space="preserve"> host hotel’s</w:t>
      </w:r>
      <w:r w:rsidRPr="003C2B72">
        <w:rPr>
          <w:rFonts w:asciiTheme="majorHAnsi" w:hAnsiTheme="majorHAnsi"/>
        </w:rPr>
        <w:t xml:space="preserve"> </w:t>
      </w:r>
      <w:r w:rsidR="0093066E">
        <w:rPr>
          <w:rFonts w:asciiTheme="majorHAnsi" w:hAnsiTheme="majorHAnsi"/>
        </w:rPr>
        <w:t>E</w:t>
      </w:r>
      <w:r w:rsidR="000D20A5" w:rsidRPr="003C2B72">
        <w:rPr>
          <w:rFonts w:asciiTheme="majorHAnsi" w:hAnsiTheme="majorHAnsi"/>
        </w:rPr>
        <w:t>xhibit</w:t>
      </w:r>
      <w:r w:rsidRPr="003C2B72">
        <w:rPr>
          <w:rFonts w:asciiTheme="majorHAnsi" w:hAnsiTheme="majorHAnsi"/>
        </w:rPr>
        <w:t xml:space="preserve"> </w:t>
      </w:r>
      <w:r w:rsidR="0093066E">
        <w:rPr>
          <w:rFonts w:asciiTheme="majorHAnsi" w:hAnsiTheme="majorHAnsi"/>
        </w:rPr>
        <w:t>H</w:t>
      </w:r>
      <w:r w:rsidRPr="003C2B72">
        <w:rPr>
          <w:rFonts w:asciiTheme="majorHAnsi" w:hAnsiTheme="majorHAnsi"/>
        </w:rPr>
        <w:t xml:space="preserve">all and its cost </w:t>
      </w:r>
      <w:r w:rsidR="000D20A5" w:rsidRPr="003C2B72">
        <w:rPr>
          <w:rFonts w:asciiTheme="majorHAnsi" w:hAnsiTheme="majorHAnsi"/>
        </w:rPr>
        <w:t>has been</w:t>
      </w:r>
      <w:r w:rsidRPr="003C2B72">
        <w:rPr>
          <w:rFonts w:asciiTheme="majorHAnsi" w:hAnsiTheme="majorHAnsi"/>
        </w:rPr>
        <w:t xml:space="preserve"> capped at $10 K.</w:t>
      </w:r>
    </w:p>
    <w:p w:rsidR="005E07A3" w:rsidRPr="003C2B72" w:rsidRDefault="005E07A3" w:rsidP="006329A8">
      <w:pPr>
        <w:jc w:val="both"/>
        <w:rPr>
          <w:rFonts w:asciiTheme="majorHAnsi" w:hAnsiTheme="majorHAnsi"/>
        </w:rPr>
      </w:pPr>
      <w:r w:rsidRPr="003C2B72">
        <w:rPr>
          <w:rFonts w:asciiTheme="majorHAnsi" w:hAnsiTheme="majorHAnsi"/>
          <w:u w:val="single"/>
        </w:rPr>
        <w:t>Bylaws Changes</w:t>
      </w:r>
      <w:r w:rsidRPr="003C2B72">
        <w:rPr>
          <w:rFonts w:asciiTheme="majorHAnsi" w:hAnsiTheme="majorHAnsi"/>
        </w:rPr>
        <w:t xml:space="preserve">.  All scheduled Bylaws changes </w:t>
      </w:r>
      <w:r w:rsidR="00E031B6" w:rsidRPr="003C2B72">
        <w:rPr>
          <w:rFonts w:asciiTheme="majorHAnsi" w:hAnsiTheme="majorHAnsi"/>
        </w:rPr>
        <w:t xml:space="preserve">(ECMB p. 59) </w:t>
      </w:r>
      <w:r w:rsidRPr="003C2B72">
        <w:rPr>
          <w:rFonts w:asciiTheme="majorHAnsi" w:hAnsiTheme="majorHAnsi"/>
        </w:rPr>
        <w:t xml:space="preserve">will be presented </w:t>
      </w:r>
      <w:r w:rsidR="00E031B6" w:rsidRPr="003C2B72">
        <w:rPr>
          <w:rFonts w:asciiTheme="majorHAnsi" w:hAnsiTheme="majorHAnsi"/>
        </w:rPr>
        <w:t>during</w:t>
      </w:r>
      <w:r w:rsidRPr="003C2B72">
        <w:rPr>
          <w:rFonts w:asciiTheme="majorHAnsi" w:hAnsiTheme="majorHAnsi"/>
        </w:rPr>
        <w:t xml:space="preserve"> AsMA 2013 Business </w:t>
      </w:r>
      <w:r w:rsidR="00E031B6" w:rsidRPr="003C2B72">
        <w:rPr>
          <w:rFonts w:asciiTheme="majorHAnsi" w:hAnsiTheme="majorHAnsi"/>
        </w:rPr>
        <w:t>M</w:t>
      </w:r>
      <w:r w:rsidRPr="003C2B72">
        <w:rPr>
          <w:rFonts w:asciiTheme="majorHAnsi" w:hAnsiTheme="majorHAnsi"/>
        </w:rPr>
        <w:t>eeting</w:t>
      </w:r>
      <w:r w:rsidR="00E031B6" w:rsidRPr="003C2B72">
        <w:rPr>
          <w:rFonts w:asciiTheme="majorHAnsi" w:hAnsiTheme="majorHAnsi"/>
        </w:rPr>
        <w:t>.  There is a concern that reduced attendance at the meeting may make it difficult to secure a quorum for approval of these changes.</w:t>
      </w:r>
      <w:r w:rsidR="000D20A5" w:rsidRPr="003C2B72">
        <w:rPr>
          <w:rFonts w:asciiTheme="majorHAnsi" w:hAnsiTheme="majorHAnsi"/>
        </w:rPr>
        <w:t xml:space="preserve"> </w:t>
      </w:r>
    </w:p>
    <w:p w:rsidR="000D20A5" w:rsidRPr="003C2B72" w:rsidRDefault="000D20A5" w:rsidP="006329A8">
      <w:pPr>
        <w:jc w:val="both"/>
        <w:rPr>
          <w:rFonts w:asciiTheme="majorHAnsi" w:hAnsiTheme="majorHAnsi"/>
        </w:rPr>
      </w:pPr>
      <w:r w:rsidRPr="003C2B72">
        <w:rPr>
          <w:rFonts w:asciiTheme="majorHAnsi" w:hAnsiTheme="majorHAnsi"/>
          <w:u w:val="single"/>
        </w:rPr>
        <w:t>Third Plenary Session</w:t>
      </w:r>
      <w:r w:rsidRPr="003C2B72">
        <w:rPr>
          <w:rFonts w:asciiTheme="majorHAnsi" w:hAnsiTheme="majorHAnsi"/>
        </w:rPr>
        <w:t xml:space="preserve">.  The third plenary session projected for AsMA 2013 is on hold.  The Education Committee is working with ED to plan ahead </w:t>
      </w:r>
      <w:r w:rsidR="0093066E">
        <w:rPr>
          <w:rFonts w:asciiTheme="majorHAnsi" w:hAnsiTheme="majorHAnsi"/>
        </w:rPr>
        <w:t>-</w:t>
      </w:r>
      <w:r w:rsidRPr="003C2B72">
        <w:rPr>
          <w:rFonts w:asciiTheme="majorHAnsi" w:hAnsiTheme="majorHAnsi"/>
        </w:rPr>
        <w:t xml:space="preserve"> these sessions impact the overall scientific program</w:t>
      </w:r>
      <w:r w:rsidR="00A14B35">
        <w:rPr>
          <w:rFonts w:asciiTheme="majorHAnsi" w:hAnsiTheme="majorHAnsi"/>
        </w:rPr>
        <w:t xml:space="preserve"> (</w:t>
      </w:r>
      <w:r w:rsidR="009B66BF">
        <w:rPr>
          <w:rFonts w:asciiTheme="majorHAnsi" w:hAnsiTheme="majorHAnsi"/>
        </w:rPr>
        <w:t>reduced number of</w:t>
      </w:r>
      <w:r w:rsidRPr="003C2B72">
        <w:rPr>
          <w:rFonts w:asciiTheme="majorHAnsi" w:hAnsiTheme="majorHAnsi"/>
        </w:rPr>
        <w:t xml:space="preserve"> abstract presentations</w:t>
      </w:r>
      <w:r w:rsidR="00A14B35">
        <w:rPr>
          <w:rFonts w:asciiTheme="majorHAnsi" w:hAnsiTheme="majorHAnsi"/>
        </w:rPr>
        <w:t>)</w:t>
      </w:r>
      <w:r w:rsidRPr="003C2B72">
        <w:rPr>
          <w:rFonts w:asciiTheme="majorHAnsi" w:hAnsiTheme="majorHAnsi"/>
        </w:rPr>
        <w:t>.</w:t>
      </w:r>
    </w:p>
    <w:p w:rsidR="000D20A5" w:rsidRPr="003C2B72" w:rsidRDefault="000D20A5" w:rsidP="006329A8">
      <w:pPr>
        <w:jc w:val="both"/>
        <w:rPr>
          <w:rFonts w:asciiTheme="majorHAnsi" w:hAnsiTheme="majorHAnsi"/>
        </w:rPr>
      </w:pPr>
      <w:r w:rsidRPr="003C2B72">
        <w:rPr>
          <w:rFonts w:asciiTheme="majorHAnsi" w:hAnsiTheme="majorHAnsi"/>
          <w:u w:val="single"/>
        </w:rPr>
        <w:t>Focus on Human Performance and Life Support</w:t>
      </w:r>
      <w:r w:rsidRPr="003C2B72">
        <w:rPr>
          <w:rFonts w:asciiTheme="majorHAnsi" w:hAnsiTheme="majorHAnsi"/>
        </w:rPr>
        <w:t>.  The need for AsMA to increase its focus on these areas was discussed</w:t>
      </w:r>
      <w:r w:rsidR="006329A8" w:rsidRPr="003C2B72">
        <w:rPr>
          <w:rFonts w:asciiTheme="majorHAnsi" w:hAnsiTheme="majorHAnsi"/>
        </w:rPr>
        <w:t xml:space="preserve"> (ECMB pp. 59, 66-6</w:t>
      </w:r>
      <w:r w:rsidR="00B937BD" w:rsidRPr="003C2B72">
        <w:rPr>
          <w:rFonts w:asciiTheme="majorHAnsi" w:hAnsiTheme="majorHAnsi"/>
        </w:rPr>
        <w:t>8</w:t>
      </w:r>
      <w:r w:rsidR="006329A8" w:rsidRPr="003C2B72">
        <w:rPr>
          <w:rFonts w:asciiTheme="majorHAnsi" w:hAnsiTheme="majorHAnsi"/>
        </w:rPr>
        <w:t xml:space="preserve">). </w:t>
      </w:r>
      <w:r w:rsidR="00A14B35">
        <w:rPr>
          <w:rFonts w:asciiTheme="majorHAnsi" w:hAnsiTheme="majorHAnsi"/>
        </w:rPr>
        <w:t xml:space="preserve"> </w:t>
      </w:r>
      <w:r w:rsidR="006329A8" w:rsidRPr="003C2B72">
        <w:rPr>
          <w:rFonts w:asciiTheme="majorHAnsi" w:hAnsiTheme="majorHAnsi"/>
        </w:rPr>
        <w:t xml:space="preserve">A </w:t>
      </w:r>
      <w:r w:rsidR="006329A8" w:rsidRPr="003C2B72">
        <w:rPr>
          <w:rFonts w:asciiTheme="majorHAnsi" w:hAnsiTheme="majorHAnsi"/>
          <w:b/>
        </w:rPr>
        <w:t>MOTION</w:t>
      </w:r>
      <w:r w:rsidR="006329A8" w:rsidRPr="003C2B72">
        <w:rPr>
          <w:rFonts w:asciiTheme="majorHAnsi" w:hAnsiTheme="majorHAnsi"/>
        </w:rPr>
        <w:t xml:space="preserve"> was presented to change the name Aerospace Human Factors Committee to Aerospace Human Performance Committee.  The motion was approved unanimously. </w:t>
      </w:r>
    </w:p>
    <w:p w:rsidR="006329A8" w:rsidRPr="003C2B72" w:rsidRDefault="00B937BD" w:rsidP="00B937BD">
      <w:pPr>
        <w:jc w:val="both"/>
        <w:rPr>
          <w:rFonts w:asciiTheme="majorHAnsi" w:hAnsiTheme="majorHAnsi"/>
        </w:rPr>
      </w:pPr>
      <w:r w:rsidRPr="003C2B72">
        <w:rPr>
          <w:rFonts w:asciiTheme="majorHAnsi" w:hAnsiTheme="majorHAnsi"/>
          <w:u w:val="single"/>
        </w:rPr>
        <w:t>Air Traffic Controllers Fatigue Resolution</w:t>
      </w:r>
      <w:r w:rsidRPr="003C2B72">
        <w:rPr>
          <w:rFonts w:asciiTheme="majorHAnsi" w:hAnsiTheme="majorHAnsi"/>
        </w:rPr>
        <w:t>.  The subject resolution is closed.</w:t>
      </w:r>
    </w:p>
    <w:p w:rsidR="00B937BD" w:rsidRPr="003C2B72" w:rsidRDefault="00B937BD" w:rsidP="00B937BD">
      <w:pPr>
        <w:jc w:val="both"/>
        <w:rPr>
          <w:rFonts w:asciiTheme="majorHAnsi" w:hAnsiTheme="majorHAnsi"/>
        </w:rPr>
      </w:pPr>
      <w:r w:rsidRPr="003C2B72">
        <w:rPr>
          <w:rFonts w:asciiTheme="majorHAnsi" w:hAnsiTheme="majorHAnsi"/>
          <w:u w:val="single"/>
        </w:rPr>
        <w:lastRenderedPageBreak/>
        <w:t>Biographical Data</w:t>
      </w:r>
      <w:r w:rsidRPr="003C2B72">
        <w:rPr>
          <w:rFonts w:asciiTheme="majorHAnsi" w:hAnsiTheme="majorHAnsi"/>
        </w:rPr>
        <w:t>.  This effort, which goal is to record historical data, is almost complete, though no significant progress has been realized lately.  Testing and evaluation of the system should occur soon.  The system will allow members to post their information and facilitate scoring of candidates for AsMA Fellow.</w:t>
      </w:r>
    </w:p>
    <w:p w:rsidR="00B937BD" w:rsidRPr="003C2B72" w:rsidRDefault="00B937BD" w:rsidP="009F7218">
      <w:pPr>
        <w:jc w:val="both"/>
        <w:rPr>
          <w:rFonts w:asciiTheme="majorHAnsi" w:hAnsiTheme="majorHAnsi"/>
        </w:rPr>
      </w:pPr>
      <w:r w:rsidRPr="003C2B72">
        <w:rPr>
          <w:rFonts w:asciiTheme="majorHAnsi" w:hAnsiTheme="majorHAnsi"/>
          <w:u w:val="single"/>
        </w:rPr>
        <w:t>Speakers Bureau</w:t>
      </w:r>
      <w:r w:rsidR="00BE771D" w:rsidRPr="003C2B72">
        <w:rPr>
          <w:rFonts w:asciiTheme="majorHAnsi" w:hAnsiTheme="majorHAnsi"/>
        </w:rPr>
        <w:t>.</w:t>
      </w:r>
      <w:r w:rsidRPr="003C2B72">
        <w:rPr>
          <w:rFonts w:asciiTheme="majorHAnsi" w:hAnsiTheme="majorHAnsi"/>
        </w:rPr>
        <w:t xml:space="preserve">  Bill Fraser, Chair of the Science and Technology Committee is heading this effort.  It has been difficult to establish the bureau due to lack of Fellows’ participation. ED will consult with Fraser to determine the viability of this goal.</w:t>
      </w:r>
    </w:p>
    <w:p w:rsidR="004033B1" w:rsidRPr="003C2B72" w:rsidRDefault="009F7218" w:rsidP="009F7218">
      <w:pPr>
        <w:jc w:val="both"/>
        <w:rPr>
          <w:rFonts w:asciiTheme="majorHAnsi" w:hAnsiTheme="majorHAnsi"/>
        </w:rPr>
      </w:pPr>
      <w:r w:rsidRPr="003C2B72">
        <w:rPr>
          <w:rFonts w:asciiTheme="majorHAnsi" w:hAnsiTheme="majorHAnsi"/>
          <w:u w:val="single"/>
        </w:rPr>
        <w:t>Corporate Dues Structure</w:t>
      </w:r>
      <w:r w:rsidRPr="003C2B72">
        <w:rPr>
          <w:rFonts w:asciiTheme="majorHAnsi" w:hAnsiTheme="majorHAnsi"/>
        </w:rPr>
        <w:t xml:space="preserve">.  This matter is still open.  </w:t>
      </w:r>
      <w:r w:rsidR="00A14B35">
        <w:rPr>
          <w:rFonts w:asciiTheme="majorHAnsi" w:hAnsiTheme="majorHAnsi"/>
        </w:rPr>
        <w:t xml:space="preserve">Dr. </w:t>
      </w:r>
      <w:r w:rsidRPr="003C2B72">
        <w:rPr>
          <w:rFonts w:asciiTheme="majorHAnsi" w:hAnsiTheme="majorHAnsi"/>
        </w:rPr>
        <w:t>D</w:t>
      </w:r>
      <w:r w:rsidR="00A14B35">
        <w:rPr>
          <w:rFonts w:asciiTheme="majorHAnsi" w:hAnsiTheme="majorHAnsi"/>
        </w:rPr>
        <w:t>e</w:t>
      </w:r>
      <w:r w:rsidRPr="003C2B72">
        <w:rPr>
          <w:rFonts w:asciiTheme="majorHAnsi" w:hAnsiTheme="majorHAnsi"/>
        </w:rPr>
        <w:t xml:space="preserve">Bois had presented a structure to the council for evaluation, which involved a tiered approach to corporate dues.  </w:t>
      </w:r>
    </w:p>
    <w:p w:rsidR="003436FF" w:rsidRPr="003C2B72" w:rsidRDefault="001F4C22" w:rsidP="001F4C22">
      <w:pPr>
        <w:jc w:val="both"/>
        <w:rPr>
          <w:rFonts w:asciiTheme="majorHAnsi" w:hAnsiTheme="majorHAnsi"/>
        </w:rPr>
      </w:pPr>
      <w:r w:rsidRPr="003C2B72">
        <w:rPr>
          <w:rFonts w:asciiTheme="majorHAnsi" w:hAnsiTheme="majorHAnsi"/>
          <w:u w:val="single"/>
        </w:rPr>
        <w:t>The Useful Tips for Airline Travel</w:t>
      </w:r>
      <w:r w:rsidRPr="003C2B72">
        <w:rPr>
          <w:rFonts w:asciiTheme="majorHAnsi" w:hAnsiTheme="majorHAnsi"/>
        </w:rPr>
        <w:t>.  The brochure is completed (ECMB pp. 69-72).  A similar publication, meant for physicians, is currently underway and expected to be published by the end of the year.  It is being prepared in sections by the Air Transport</w:t>
      </w:r>
      <w:r w:rsidR="005A0788" w:rsidRPr="003C2B72">
        <w:rPr>
          <w:rFonts w:asciiTheme="majorHAnsi" w:hAnsiTheme="majorHAnsi"/>
        </w:rPr>
        <w:t xml:space="preserve"> Medicine</w:t>
      </w:r>
      <w:r w:rsidRPr="003C2B72">
        <w:rPr>
          <w:rFonts w:asciiTheme="majorHAnsi" w:hAnsiTheme="majorHAnsi"/>
        </w:rPr>
        <w:t xml:space="preserve"> Committee </w:t>
      </w:r>
      <w:r w:rsidR="005A0788" w:rsidRPr="003C2B72">
        <w:rPr>
          <w:rFonts w:asciiTheme="majorHAnsi" w:hAnsiTheme="majorHAnsi"/>
        </w:rPr>
        <w:t xml:space="preserve">(ATM) </w:t>
      </w:r>
      <w:r w:rsidRPr="003C2B72">
        <w:rPr>
          <w:rFonts w:asciiTheme="majorHAnsi" w:hAnsiTheme="majorHAnsi"/>
        </w:rPr>
        <w:t xml:space="preserve">members, with consultation with SMEs from other organizations. The EXCOM attendees were invited to contribute to its development, if interested, via Phil Scarpa. </w:t>
      </w:r>
    </w:p>
    <w:p w:rsidR="001F4C22" w:rsidRPr="003C2B72" w:rsidRDefault="001F4C22" w:rsidP="008A0539">
      <w:pPr>
        <w:jc w:val="both"/>
        <w:rPr>
          <w:rFonts w:asciiTheme="majorHAnsi" w:hAnsiTheme="majorHAnsi"/>
        </w:rPr>
      </w:pPr>
      <w:r w:rsidRPr="003C2B72">
        <w:rPr>
          <w:rFonts w:asciiTheme="majorHAnsi" w:hAnsiTheme="majorHAnsi"/>
          <w:u w:val="single"/>
        </w:rPr>
        <w:t>Policy Compendium</w:t>
      </w:r>
      <w:r w:rsidRPr="003C2B72">
        <w:rPr>
          <w:rFonts w:asciiTheme="majorHAnsi" w:hAnsiTheme="majorHAnsi"/>
        </w:rPr>
        <w:t>.  Concern was expressed regarding the currency of the documents posted in the AsMA website reflecting various AsMA</w:t>
      </w:r>
      <w:r w:rsidR="00A14B35">
        <w:rPr>
          <w:rFonts w:asciiTheme="majorHAnsi" w:hAnsiTheme="majorHAnsi"/>
        </w:rPr>
        <w:t xml:space="preserve"> Positions, White Papers, and other items</w:t>
      </w:r>
      <w:r w:rsidR="009B1CE0" w:rsidRPr="003C2B72">
        <w:rPr>
          <w:rFonts w:asciiTheme="majorHAnsi" w:hAnsiTheme="majorHAnsi"/>
        </w:rPr>
        <w:t>, which may be interpreted as policy when it is no longer so. It was recommended that perhaps the Resolutions Committee could review the contents of this section of the website so as to update and archive it as appropriate.  For example, Chuck DeJohn, Chair of said committee, could canvass other committees and organizations to identify volunteers to assist him in this endeavor.  Issues to consider include suspense dates and periodic reviews of the documents.</w:t>
      </w:r>
    </w:p>
    <w:p w:rsidR="009B1CE0" w:rsidRPr="003C2B72" w:rsidRDefault="009B1CE0" w:rsidP="008A0539">
      <w:pPr>
        <w:jc w:val="both"/>
        <w:rPr>
          <w:rFonts w:asciiTheme="majorHAnsi" w:hAnsiTheme="majorHAnsi"/>
        </w:rPr>
      </w:pPr>
      <w:r w:rsidRPr="003C2B72">
        <w:rPr>
          <w:rFonts w:asciiTheme="majorHAnsi" w:hAnsiTheme="majorHAnsi"/>
          <w:u w:val="single"/>
        </w:rPr>
        <w:t>Sponsor Support</w:t>
      </w:r>
      <w:r w:rsidRPr="003C2B72">
        <w:rPr>
          <w:rFonts w:asciiTheme="majorHAnsi" w:hAnsiTheme="majorHAnsi"/>
        </w:rPr>
        <w:t>.  It was discussed there needs to be a centralized process to approach AsMA sponsors for their support.  Said sponsors are concerned that too many people</w:t>
      </w:r>
      <w:r w:rsidR="00A14B35">
        <w:rPr>
          <w:rFonts w:asciiTheme="majorHAnsi" w:hAnsiTheme="majorHAnsi"/>
        </w:rPr>
        <w:t xml:space="preserve"> are</w:t>
      </w:r>
      <w:r w:rsidRPr="003C2B72">
        <w:rPr>
          <w:rFonts w:asciiTheme="majorHAnsi" w:hAnsiTheme="majorHAnsi"/>
        </w:rPr>
        <w:t xml:space="preserve"> approaching them for financial and related assistance.  </w:t>
      </w:r>
    </w:p>
    <w:p w:rsidR="00306398" w:rsidRPr="003C2B72" w:rsidRDefault="009B1CE0" w:rsidP="008A0539">
      <w:pPr>
        <w:jc w:val="both"/>
        <w:rPr>
          <w:rFonts w:asciiTheme="majorHAnsi" w:hAnsiTheme="majorHAnsi"/>
        </w:rPr>
      </w:pPr>
      <w:r w:rsidRPr="003C2B72">
        <w:rPr>
          <w:rFonts w:asciiTheme="majorHAnsi" w:hAnsiTheme="majorHAnsi"/>
          <w:u w:val="single"/>
        </w:rPr>
        <w:t>Journal Survey</w:t>
      </w:r>
      <w:r w:rsidRPr="003C2B72">
        <w:rPr>
          <w:rFonts w:asciiTheme="majorHAnsi" w:hAnsiTheme="majorHAnsi"/>
        </w:rPr>
        <w:t xml:space="preserve">.  </w:t>
      </w:r>
      <w:r w:rsidR="00306398" w:rsidRPr="003C2B72">
        <w:rPr>
          <w:rFonts w:asciiTheme="majorHAnsi" w:hAnsiTheme="majorHAnsi"/>
        </w:rPr>
        <w:t>The survey of AsMA membership</w:t>
      </w:r>
      <w:r w:rsidR="00A14B35">
        <w:rPr>
          <w:rFonts w:asciiTheme="majorHAnsi" w:hAnsiTheme="majorHAnsi"/>
        </w:rPr>
        <w:t xml:space="preserve"> led by Pam Day</w:t>
      </w:r>
      <w:r w:rsidR="00306398" w:rsidRPr="003C2B72">
        <w:rPr>
          <w:rFonts w:asciiTheme="majorHAnsi" w:hAnsiTheme="majorHAnsi"/>
        </w:rPr>
        <w:t xml:space="preserve"> regarding </w:t>
      </w:r>
      <w:r w:rsidR="00A14B35">
        <w:rPr>
          <w:rFonts w:asciiTheme="majorHAnsi" w:hAnsiTheme="majorHAnsi"/>
        </w:rPr>
        <w:t>the association’s</w:t>
      </w:r>
      <w:r w:rsidR="00306398" w:rsidRPr="003C2B72">
        <w:rPr>
          <w:rFonts w:asciiTheme="majorHAnsi" w:hAnsiTheme="majorHAnsi"/>
        </w:rPr>
        <w:t xml:space="preserve"> journal is progressing well.</w:t>
      </w:r>
    </w:p>
    <w:p w:rsidR="009B1CE0" w:rsidRPr="003C2B72" w:rsidRDefault="009B1CE0" w:rsidP="008A0539">
      <w:pPr>
        <w:jc w:val="both"/>
        <w:rPr>
          <w:rFonts w:asciiTheme="majorHAnsi" w:hAnsiTheme="majorHAnsi"/>
        </w:rPr>
      </w:pPr>
      <w:r w:rsidRPr="003C2B72">
        <w:rPr>
          <w:rFonts w:asciiTheme="majorHAnsi" w:hAnsiTheme="majorHAnsi"/>
          <w:u w:val="single"/>
        </w:rPr>
        <w:t>Conflict of Interest (COI)</w:t>
      </w:r>
      <w:r w:rsidRPr="003C2B72">
        <w:rPr>
          <w:rFonts w:asciiTheme="majorHAnsi" w:hAnsiTheme="majorHAnsi"/>
        </w:rPr>
        <w:t xml:space="preserve">.  A COI form is required to be completed by all Council members so as to address </w:t>
      </w:r>
      <w:r w:rsidR="00A14B35">
        <w:rPr>
          <w:rFonts w:asciiTheme="majorHAnsi" w:hAnsiTheme="majorHAnsi"/>
        </w:rPr>
        <w:t xml:space="preserve">IRS </w:t>
      </w:r>
      <w:r w:rsidRPr="003C2B72">
        <w:rPr>
          <w:rFonts w:asciiTheme="majorHAnsi" w:hAnsiTheme="majorHAnsi"/>
        </w:rPr>
        <w:t>requirements relative to non-profit organizations.</w:t>
      </w:r>
      <w:r w:rsidR="008C18A9" w:rsidRPr="003C2B72">
        <w:rPr>
          <w:rFonts w:asciiTheme="majorHAnsi" w:hAnsiTheme="majorHAnsi"/>
        </w:rPr>
        <w:t xml:space="preserve">  ED </w:t>
      </w:r>
      <w:r w:rsidR="00306398" w:rsidRPr="003C2B72">
        <w:rPr>
          <w:rFonts w:asciiTheme="majorHAnsi" w:hAnsiTheme="majorHAnsi"/>
        </w:rPr>
        <w:t xml:space="preserve">has </w:t>
      </w:r>
      <w:r w:rsidR="008C18A9" w:rsidRPr="003C2B72">
        <w:rPr>
          <w:rFonts w:asciiTheme="majorHAnsi" w:hAnsiTheme="majorHAnsi"/>
        </w:rPr>
        <w:t xml:space="preserve">prepared such a form, borrowed from </w:t>
      </w:r>
      <w:r w:rsidR="003C2B72" w:rsidRPr="003C2B72">
        <w:rPr>
          <w:rFonts w:asciiTheme="majorHAnsi" w:hAnsiTheme="majorHAnsi"/>
        </w:rPr>
        <w:t>the American College of Preventive Medicine</w:t>
      </w:r>
      <w:r w:rsidR="008C18A9" w:rsidRPr="003C2B72">
        <w:rPr>
          <w:rFonts w:asciiTheme="majorHAnsi" w:hAnsiTheme="majorHAnsi"/>
        </w:rPr>
        <w:t xml:space="preserve"> (ACPM).  </w:t>
      </w:r>
      <w:r w:rsidR="00306398" w:rsidRPr="003C2B72">
        <w:rPr>
          <w:rFonts w:asciiTheme="majorHAnsi" w:hAnsiTheme="majorHAnsi"/>
        </w:rPr>
        <w:t>It</w:t>
      </w:r>
      <w:r w:rsidR="008C18A9" w:rsidRPr="003C2B72">
        <w:rPr>
          <w:rFonts w:asciiTheme="majorHAnsi" w:hAnsiTheme="majorHAnsi"/>
        </w:rPr>
        <w:t xml:space="preserve"> has been reviewed and approved by </w:t>
      </w:r>
      <w:proofErr w:type="spellStart"/>
      <w:r w:rsidR="008C18A9" w:rsidRPr="003C2B72">
        <w:rPr>
          <w:rFonts w:asciiTheme="majorHAnsi" w:hAnsiTheme="majorHAnsi"/>
        </w:rPr>
        <w:t>AsMA’s</w:t>
      </w:r>
      <w:proofErr w:type="spellEnd"/>
      <w:r w:rsidR="008C18A9" w:rsidRPr="003C2B72">
        <w:rPr>
          <w:rFonts w:asciiTheme="majorHAnsi" w:hAnsiTheme="majorHAnsi"/>
        </w:rPr>
        <w:t xml:space="preserve"> legal consultant.  </w:t>
      </w:r>
      <w:r w:rsidR="00306398" w:rsidRPr="003C2B72">
        <w:rPr>
          <w:rFonts w:asciiTheme="majorHAnsi" w:hAnsiTheme="majorHAnsi"/>
        </w:rPr>
        <w:t xml:space="preserve">It next will be presented to Council for its consideration and approval during the </w:t>
      </w:r>
      <w:r w:rsidR="001B3856">
        <w:rPr>
          <w:rFonts w:asciiTheme="majorHAnsi" w:hAnsiTheme="majorHAnsi"/>
        </w:rPr>
        <w:t>Sunday Council</w:t>
      </w:r>
      <w:r w:rsidR="00306398" w:rsidRPr="003C2B72">
        <w:rPr>
          <w:rFonts w:asciiTheme="majorHAnsi" w:hAnsiTheme="majorHAnsi"/>
        </w:rPr>
        <w:t xml:space="preserve"> meeting at AsMA 2013. </w:t>
      </w:r>
      <w:r w:rsidR="001B3856">
        <w:rPr>
          <w:rFonts w:asciiTheme="majorHAnsi" w:hAnsiTheme="majorHAnsi"/>
        </w:rPr>
        <w:t xml:space="preserve">If approved, the form will be provided to all Council members for completion during the Thursday Joint Council Meeting at AsMA 2013.  </w:t>
      </w:r>
      <w:r w:rsidR="008C18A9" w:rsidRPr="003C2B72">
        <w:rPr>
          <w:rFonts w:asciiTheme="majorHAnsi" w:hAnsiTheme="majorHAnsi"/>
        </w:rPr>
        <w:t xml:space="preserve">The COI requirement will </w:t>
      </w:r>
      <w:r w:rsidR="00306398" w:rsidRPr="003C2B72">
        <w:rPr>
          <w:rFonts w:asciiTheme="majorHAnsi" w:hAnsiTheme="majorHAnsi"/>
        </w:rPr>
        <w:t xml:space="preserve">soon </w:t>
      </w:r>
      <w:r w:rsidR="00A14B35">
        <w:rPr>
          <w:rFonts w:asciiTheme="majorHAnsi" w:hAnsiTheme="majorHAnsi"/>
        </w:rPr>
        <w:t xml:space="preserve">also </w:t>
      </w:r>
      <w:r w:rsidR="008C18A9" w:rsidRPr="003C2B72">
        <w:rPr>
          <w:rFonts w:asciiTheme="majorHAnsi" w:hAnsiTheme="majorHAnsi"/>
        </w:rPr>
        <w:t xml:space="preserve">be incorporated </w:t>
      </w:r>
      <w:r w:rsidR="00306398" w:rsidRPr="003C2B72">
        <w:rPr>
          <w:rFonts w:asciiTheme="majorHAnsi" w:hAnsiTheme="majorHAnsi"/>
        </w:rPr>
        <w:t xml:space="preserve">in the PPM </w:t>
      </w:r>
      <w:r w:rsidR="008C18A9" w:rsidRPr="003C2B72">
        <w:rPr>
          <w:rFonts w:asciiTheme="majorHAnsi" w:hAnsiTheme="majorHAnsi"/>
        </w:rPr>
        <w:t>(ECBM pp. 73-83).</w:t>
      </w:r>
    </w:p>
    <w:p w:rsidR="00306398" w:rsidRPr="003C2B72" w:rsidRDefault="003C2B72" w:rsidP="00306398">
      <w:pPr>
        <w:rPr>
          <w:rFonts w:asciiTheme="majorHAnsi" w:hAnsiTheme="majorHAnsi"/>
          <w:b/>
        </w:rPr>
      </w:pPr>
      <w:r w:rsidRPr="003C2B72">
        <w:rPr>
          <w:rFonts w:asciiTheme="majorHAnsi" w:hAnsiTheme="majorHAnsi"/>
          <w:b/>
        </w:rPr>
        <w:t>ANNUAL SCIENTIFIC MEETING (SVENTEK)</w:t>
      </w:r>
    </w:p>
    <w:p w:rsidR="008C18A9" w:rsidRPr="003C2B72" w:rsidRDefault="00306398" w:rsidP="00845F07">
      <w:pPr>
        <w:jc w:val="both"/>
        <w:rPr>
          <w:rFonts w:asciiTheme="majorHAnsi" w:hAnsiTheme="majorHAnsi"/>
        </w:rPr>
      </w:pPr>
      <w:r w:rsidRPr="003C2B72">
        <w:rPr>
          <w:rFonts w:asciiTheme="majorHAnsi" w:hAnsiTheme="majorHAnsi"/>
          <w:u w:val="single"/>
        </w:rPr>
        <w:t>Status Update</w:t>
      </w:r>
      <w:r w:rsidRPr="003C2B72">
        <w:rPr>
          <w:rFonts w:asciiTheme="majorHAnsi" w:hAnsiTheme="majorHAnsi"/>
        </w:rPr>
        <w:t xml:space="preserve">.  There are 200 registrants as of </w:t>
      </w:r>
      <w:r w:rsidR="00A14B35">
        <w:rPr>
          <w:rFonts w:asciiTheme="majorHAnsi" w:hAnsiTheme="majorHAnsi"/>
        </w:rPr>
        <w:t>February 2013</w:t>
      </w:r>
      <w:r w:rsidRPr="003C2B72">
        <w:rPr>
          <w:rFonts w:asciiTheme="majorHAnsi" w:hAnsiTheme="majorHAnsi"/>
        </w:rPr>
        <w:t>.</w:t>
      </w:r>
    </w:p>
    <w:p w:rsidR="00306398" w:rsidRPr="003C2B72" w:rsidRDefault="00845F07" w:rsidP="00845F07">
      <w:pPr>
        <w:jc w:val="both"/>
        <w:rPr>
          <w:rFonts w:asciiTheme="majorHAnsi" w:hAnsiTheme="majorHAnsi"/>
        </w:rPr>
      </w:pPr>
      <w:r w:rsidRPr="003C2B72">
        <w:rPr>
          <w:rFonts w:asciiTheme="majorHAnsi" w:hAnsiTheme="majorHAnsi"/>
          <w:u w:val="single"/>
        </w:rPr>
        <w:t>DOD Conference Funding</w:t>
      </w:r>
      <w:r w:rsidRPr="003C2B72">
        <w:rPr>
          <w:rFonts w:asciiTheme="majorHAnsi" w:hAnsiTheme="majorHAnsi"/>
        </w:rPr>
        <w:t xml:space="preserve">.  This issue was discussed </w:t>
      </w:r>
      <w:r w:rsidR="00A14B35">
        <w:rPr>
          <w:rFonts w:asciiTheme="majorHAnsi" w:hAnsiTheme="majorHAnsi"/>
        </w:rPr>
        <w:t>earlier</w:t>
      </w:r>
      <w:r w:rsidRPr="003C2B72">
        <w:rPr>
          <w:rFonts w:asciiTheme="majorHAnsi" w:hAnsiTheme="majorHAnsi"/>
        </w:rPr>
        <w:t xml:space="preserve"> as shown above.</w:t>
      </w:r>
    </w:p>
    <w:p w:rsidR="00845F07" w:rsidRPr="003C2B72" w:rsidRDefault="003C2B72" w:rsidP="00845F07">
      <w:pPr>
        <w:rPr>
          <w:rFonts w:asciiTheme="majorHAnsi" w:hAnsiTheme="majorHAnsi"/>
          <w:b/>
        </w:rPr>
      </w:pPr>
      <w:r w:rsidRPr="003C2B72">
        <w:rPr>
          <w:rFonts w:asciiTheme="majorHAnsi" w:hAnsiTheme="majorHAnsi"/>
          <w:b/>
        </w:rPr>
        <w:t>NEW ASSOCIATE FELLOWS APPROVAL (SVENTEK)</w:t>
      </w:r>
    </w:p>
    <w:p w:rsidR="00845F07" w:rsidRPr="003C2B72" w:rsidRDefault="00845F07" w:rsidP="00845F07">
      <w:pPr>
        <w:jc w:val="both"/>
        <w:rPr>
          <w:rFonts w:asciiTheme="majorHAnsi" w:hAnsiTheme="majorHAnsi"/>
        </w:rPr>
      </w:pPr>
      <w:r w:rsidRPr="003C2B72">
        <w:rPr>
          <w:rFonts w:asciiTheme="majorHAnsi" w:hAnsiTheme="majorHAnsi"/>
        </w:rPr>
        <w:lastRenderedPageBreak/>
        <w:t xml:space="preserve">A </w:t>
      </w:r>
      <w:r w:rsidRPr="003C2B72">
        <w:rPr>
          <w:rFonts w:asciiTheme="majorHAnsi" w:hAnsiTheme="majorHAnsi"/>
          <w:b/>
        </w:rPr>
        <w:t>MOTION</w:t>
      </w:r>
      <w:r w:rsidRPr="003C2B72">
        <w:rPr>
          <w:rFonts w:asciiTheme="majorHAnsi" w:hAnsiTheme="majorHAnsi"/>
        </w:rPr>
        <w:t xml:space="preserve"> was presented to approve 37 members of AsMA as Associate Fellows.  The motion was approved unanimously.</w:t>
      </w:r>
    </w:p>
    <w:p w:rsidR="00845F07" w:rsidRPr="003C2B72" w:rsidRDefault="003C2B72" w:rsidP="00845F07">
      <w:pPr>
        <w:rPr>
          <w:rFonts w:asciiTheme="majorHAnsi" w:hAnsiTheme="majorHAnsi"/>
          <w:b/>
        </w:rPr>
      </w:pPr>
      <w:r w:rsidRPr="003C2B72">
        <w:rPr>
          <w:rFonts w:asciiTheme="majorHAnsi" w:hAnsiTheme="majorHAnsi"/>
          <w:b/>
        </w:rPr>
        <w:t>NOMINATING COMMITTEE REPORT (WEBB)</w:t>
      </w:r>
    </w:p>
    <w:p w:rsidR="00845F07" w:rsidRPr="003C2B72" w:rsidRDefault="00A14B35" w:rsidP="00845F07">
      <w:pPr>
        <w:jc w:val="both"/>
        <w:rPr>
          <w:rFonts w:asciiTheme="majorHAnsi" w:hAnsiTheme="majorHAnsi"/>
        </w:rPr>
      </w:pPr>
      <w:r w:rsidRPr="00A14B35">
        <w:rPr>
          <w:rFonts w:asciiTheme="majorHAnsi" w:hAnsiTheme="majorHAnsi"/>
          <w:b/>
        </w:rPr>
        <w:t>MOTION</w:t>
      </w:r>
      <w:r>
        <w:rPr>
          <w:rFonts w:asciiTheme="majorHAnsi" w:hAnsiTheme="majorHAnsi"/>
        </w:rPr>
        <w:t xml:space="preserve">: </w:t>
      </w:r>
      <w:r w:rsidR="00845F07" w:rsidRPr="003C2B72">
        <w:rPr>
          <w:rFonts w:asciiTheme="majorHAnsi" w:hAnsiTheme="majorHAnsi"/>
        </w:rPr>
        <w:t xml:space="preserve">The new slate of AsMA Officers was presented to the attendees </w:t>
      </w:r>
      <w:r>
        <w:rPr>
          <w:rFonts w:asciiTheme="majorHAnsi" w:hAnsiTheme="majorHAnsi"/>
        </w:rPr>
        <w:t xml:space="preserve">and unanimously approved as shown </w:t>
      </w:r>
      <w:r w:rsidR="00845F07" w:rsidRPr="003C2B72">
        <w:rPr>
          <w:rFonts w:asciiTheme="majorHAnsi" w:hAnsiTheme="majorHAnsi"/>
        </w:rPr>
        <w:t>(ECMB p. 84)</w:t>
      </w:r>
      <w:r>
        <w:rPr>
          <w:rFonts w:asciiTheme="majorHAnsi" w:hAnsiTheme="majorHAnsi"/>
        </w:rPr>
        <w:t>.</w:t>
      </w:r>
    </w:p>
    <w:p w:rsidR="00845F07" w:rsidRPr="003C2B72" w:rsidRDefault="003C2B72" w:rsidP="00845F07">
      <w:pPr>
        <w:rPr>
          <w:rFonts w:asciiTheme="majorHAnsi" w:hAnsiTheme="majorHAnsi"/>
          <w:b/>
        </w:rPr>
      </w:pPr>
      <w:r w:rsidRPr="003C2B72">
        <w:rPr>
          <w:rFonts w:asciiTheme="majorHAnsi" w:hAnsiTheme="majorHAnsi"/>
          <w:b/>
        </w:rPr>
        <w:t>AWARDS COMMITTEE REPORT (FISHER)</w:t>
      </w:r>
    </w:p>
    <w:p w:rsidR="00F0658E" w:rsidRPr="003C2B72" w:rsidRDefault="00845F07" w:rsidP="00845F07">
      <w:pPr>
        <w:jc w:val="both"/>
        <w:rPr>
          <w:rFonts w:asciiTheme="majorHAnsi" w:hAnsiTheme="majorHAnsi"/>
          <w:b/>
        </w:rPr>
      </w:pPr>
      <w:r w:rsidRPr="003C2B72">
        <w:rPr>
          <w:rFonts w:asciiTheme="majorHAnsi" w:hAnsiTheme="majorHAnsi"/>
        </w:rPr>
        <w:t xml:space="preserve">It was reported that Kris Belland is doing a wonderful job in completing the task of identifying the 2013 AsMA Award nominees and winners.   Kris has been particularly successful in ensuring the </w:t>
      </w:r>
      <w:proofErr w:type="spellStart"/>
      <w:r w:rsidRPr="003C2B72">
        <w:rPr>
          <w:rFonts w:asciiTheme="majorHAnsi" w:hAnsiTheme="majorHAnsi"/>
        </w:rPr>
        <w:t>Tredici</w:t>
      </w:r>
      <w:proofErr w:type="spellEnd"/>
      <w:r w:rsidRPr="003C2B72">
        <w:rPr>
          <w:rFonts w:asciiTheme="majorHAnsi" w:hAnsiTheme="majorHAnsi"/>
        </w:rPr>
        <w:t xml:space="preserve"> Award is ready for presentation. The process is almost complete.  It was recommended that the John </w:t>
      </w:r>
      <w:proofErr w:type="spellStart"/>
      <w:r w:rsidRPr="003C2B72">
        <w:rPr>
          <w:rFonts w:asciiTheme="majorHAnsi" w:hAnsiTheme="majorHAnsi"/>
        </w:rPr>
        <w:t>Ernsting</w:t>
      </w:r>
      <w:proofErr w:type="spellEnd"/>
      <w:r w:rsidRPr="003C2B72">
        <w:rPr>
          <w:rFonts w:asciiTheme="majorHAnsi" w:hAnsiTheme="majorHAnsi"/>
        </w:rPr>
        <w:t xml:space="preserve"> award plaque needs to be revised to reflect it is an award granted by AsMA (Ulf Balldin, recent recipient of the award, noted this data </w:t>
      </w:r>
      <w:r w:rsidR="00A14B35">
        <w:rPr>
          <w:rFonts w:asciiTheme="majorHAnsi" w:hAnsiTheme="majorHAnsi"/>
        </w:rPr>
        <w:t xml:space="preserve">was </w:t>
      </w:r>
      <w:r w:rsidRPr="003C2B72">
        <w:rPr>
          <w:rFonts w:asciiTheme="majorHAnsi" w:hAnsiTheme="majorHAnsi"/>
        </w:rPr>
        <w:t>missing).</w:t>
      </w:r>
    </w:p>
    <w:p w:rsidR="002A1B2B" w:rsidRPr="003C2B72" w:rsidRDefault="003C2B72" w:rsidP="006B2F90">
      <w:pPr>
        <w:rPr>
          <w:rFonts w:asciiTheme="majorHAnsi" w:hAnsiTheme="majorHAnsi"/>
          <w:b/>
        </w:rPr>
      </w:pPr>
      <w:r w:rsidRPr="003C2B72">
        <w:rPr>
          <w:rFonts w:asciiTheme="majorHAnsi" w:hAnsiTheme="majorHAnsi"/>
          <w:b/>
        </w:rPr>
        <w:t>AMSRO TRAVEL SCHOLARSHIP AND DAVIS ENDOWED SCHOLARSHIP (SVENTEK)</w:t>
      </w:r>
    </w:p>
    <w:p w:rsidR="002A1B2B" w:rsidRPr="003C2B72" w:rsidRDefault="002A1B2B" w:rsidP="002A1B2B">
      <w:pPr>
        <w:jc w:val="both"/>
        <w:rPr>
          <w:rFonts w:asciiTheme="majorHAnsi" w:hAnsiTheme="majorHAnsi"/>
        </w:rPr>
      </w:pPr>
      <w:r w:rsidRPr="003C2B72">
        <w:rPr>
          <w:rFonts w:asciiTheme="majorHAnsi" w:hAnsiTheme="majorHAnsi"/>
        </w:rPr>
        <w:t>There were three applicants for the</w:t>
      </w:r>
      <w:r w:rsidR="00B96E36">
        <w:rPr>
          <w:rFonts w:asciiTheme="majorHAnsi" w:hAnsiTheme="majorHAnsi"/>
        </w:rPr>
        <w:t xml:space="preserve"> Aerospace Medical Student and Resident Association (</w:t>
      </w:r>
      <w:r w:rsidRPr="003C2B72">
        <w:rPr>
          <w:rFonts w:asciiTheme="majorHAnsi" w:hAnsiTheme="majorHAnsi"/>
        </w:rPr>
        <w:t>AMSRO</w:t>
      </w:r>
      <w:r w:rsidR="00B96E36">
        <w:rPr>
          <w:rFonts w:asciiTheme="majorHAnsi" w:hAnsiTheme="majorHAnsi"/>
        </w:rPr>
        <w:t>)</w:t>
      </w:r>
      <w:r w:rsidRPr="003C2B72">
        <w:rPr>
          <w:rFonts w:asciiTheme="majorHAnsi" w:hAnsiTheme="majorHAnsi"/>
        </w:rPr>
        <w:t xml:space="preserve"> and one applicant for the Davis scholarships.  A </w:t>
      </w:r>
      <w:r w:rsidRPr="003C2B72">
        <w:rPr>
          <w:rFonts w:asciiTheme="majorHAnsi" w:hAnsiTheme="majorHAnsi"/>
          <w:b/>
        </w:rPr>
        <w:t>MOTION</w:t>
      </w:r>
      <w:r w:rsidRPr="003C2B72">
        <w:rPr>
          <w:rFonts w:asciiTheme="majorHAnsi" w:hAnsiTheme="majorHAnsi"/>
        </w:rPr>
        <w:t xml:space="preserve"> was presented to approve </w:t>
      </w:r>
      <w:r w:rsidR="00B96E36">
        <w:rPr>
          <w:rFonts w:asciiTheme="majorHAnsi" w:hAnsiTheme="majorHAnsi"/>
        </w:rPr>
        <w:t xml:space="preserve">Dr. </w:t>
      </w:r>
      <w:r w:rsidRPr="003C2B72">
        <w:rPr>
          <w:rFonts w:asciiTheme="majorHAnsi" w:hAnsiTheme="majorHAnsi"/>
        </w:rPr>
        <w:t>Ball</w:t>
      </w:r>
      <w:r w:rsidR="00980150">
        <w:rPr>
          <w:rFonts w:asciiTheme="majorHAnsi" w:hAnsiTheme="majorHAnsi"/>
        </w:rPr>
        <w:t>ard</w:t>
      </w:r>
      <w:r w:rsidRPr="003C2B72">
        <w:rPr>
          <w:rFonts w:asciiTheme="majorHAnsi" w:hAnsiTheme="majorHAnsi"/>
        </w:rPr>
        <w:t xml:space="preserve"> for the former.  The motion passed unanimously.  Next the candidate for the Davis scholarship was discussed.  The </w:t>
      </w:r>
      <w:r w:rsidRPr="003C2B72">
        <w:rPr>
          <w:rFonts w:asciiTheme="majorHAnsi" w:hAnsiTheme="majorHAnsi"/>
          <w:b/>
        </w:rPr>
        <w:t>MOTION</w:t>
      </w:r>
      <w:r w:rsidRPr="003C2B72">
        <w:rPr>
          <w:rFonts w:asciiTheme="majorHAnsi" w:hAnsiTheme="majorHAnsi"/>
        </w:rPr>
        <w:t xml:space="preserve"> to present the award to the sole candidate was approved with one dissenting vote</w:t>
      </w:r>
      <w:r w:rsidR="007D5154" w:rsidRPr="003C2B72">
        <w:rPr>
          <w:rFonts w:asciiTheme="majorHAnsi" w:hAnsiTheme="majorHAnsi"/>
        </w:rPr>
        <w:t xml:space="preserve"> (ECMB pp. 84-137)</w:t>
      </w:r>
      <w:r w:rsidRPr="003C2B72">
        <w:rPr>
          <w:rFonts w:asciiTheme="majorHAnsi" w:hAnsiTheme="majorHAnsi"/>
        </w:rPr>
        <w:t xml:space="preserve">. </w:t>
      </w:r>
    </w:p>
    <w:p w:rsidR="007D5154" w:rsidRPr="003C2B72" w:rsidRDefault="003C2B72" w:rsidP="007D5154">
      <w:pPr>
        <w:rPr>
          <w:rFonts w:asciiTheme="majorHAnsi" w:hAnsiTheme="majorHAnsi"/>
          <w:b/>
        </w:rPr>
      </w:pPr>
      <w:r w:rsidRPr="003C2B72">
        <w:rPr>
          <w:rFonts w:asciiTheme="majorHAnsi" w:hAnsiTheme="majorHAnsi"/>
          <w:b/>
        </w:rPr>
        <w:t>APPROVE NEW COMMITTEE CHAIRS (WEBB)</w:t>
      </w:r>
    </w:p>
    <w:p w:rsidR="007D5154" w:rsidRPr="003C2B72" w:rsidRDefault="007D5154" w:rsidP="008A0539">
      <w:pPr>
        <w:jc w:val="both"/>
        <w:rPr>
          <w:rFonts w:asciiTheme="majorHAnsi" w:hAnsiTheme="majorHAnsi"/>
        </w:rPr>
      </w:pPr>
      <w:r w:rsidRPr="003C2B72">
        <w:rPr>
          <w:rFonts w:asciiTheme="majorHAnsi" w:hAnsiTheme="majorHAnsi"/>
        </w:rPr>
        <w:t xml:space="preserve">A list of Committee Chairs was approved (ECMB p. 138).  Discussed was the need for a Corporate </w:t>
      </w:r>
      <w:r w:rsidR="00B96E36">
        <w:rPr>
          <w:rFonts w:asciiTheme="majorHAnsi" w:hAnsiTheme="majorHAnsi"/>
        </w:rPr>
        <w:t xml:space="preserve">&amp; Sustaining Members </w:t>
      </w:r>
      <w:r w:rsidRPr="003C2B72">
        <w:rPr>
          <w:rFonts w:asciiTheme="majorHAnsi" w:hAnsiTheme="majorHAnsi"/>
        </w:rPr>
        <w:t xml:space="preserve">Committee, as the ED should be the Point of Contact for such members. </w:t>
      </w:r>
    </w:p>
    <w:p w:rsidR="00F13DA3" w:rsidRPr="003C2B72" w:rsidRDefault="003C2B72" w:rsidP="00A874D6">
      <w:pPr>
        <w:jc w:val="both"/>
        <w:rPr>
          <w:rFonts w:asciiTheme="majorHAnsi" w:hAnsiTheme="majorHAnsi"/>
          <w:b/>
        </w:rPr>
      </w:pPr>
      <w:r w:rsidRPr="003C2B72">
        <w:rPr>
          <w:rFonts w:asciiTheme="majorHAnsi" w:hAnsiTheme="majorHAnsi"/>
          <w:b/>
        </w:rPr>
        <w:t xml:space="preserve">SPOTLIGHT ISSUE – CME/MCO (MERCHANT)  </w:t>
      </w:r>
    </w:p>
    <w:p w:rsidR="00696446" w:rsidRPr="003C2B72" w:rsidRDefault="00091AB7" w:rsidP="00696446">
      <w:pPr>
        <w:jc w:val="both"/>
        <w:rPr>
          <w:rFonts w:asciiTheme="majorHAnsi" w:hAnsiTheme="majorHAnsi"/>
        </w:rPr>
      </w:pPr>
      <w:r w:rsidRPr="003C2B72">
        <w:rPr>
          <w:rFonts w:asciiTheme="majorHAnsi" w:hAnsiTheme="majorHAnsi"/>
        </w:rPr>
        <w:t>T</w:t>
      </w:r>
      <w:r w:rsidR="00287CAA" w:rsidRPr="003C2B72">
        <w:rPr>
          <w:rFonts w:asciiTheme="majorHAnsi" w:hAnsiTheme="majorHAnsi"/>
        </w:rPr>
        <w:t>he American Board of Medical Specialties</w:t>
      </w:r>
      <w:r w:rsidR="001B3856">
        <w:rPr>
          <w:rFonts w:asciiTheme="majorHAnsi" w:hAnsiTheme="majorHAnsi"/>
        </w:rPr>
        <w:t xml:space="preserve"> approach to continuing</w:t>
      </w:r>
      <w:r w:rsidRPr="003C2B72">
        <w:rPr>
          <w:rFonts w:asciiTheme="majorHAnsi" w:hAnsiTheme="majorHAnsi"/>
        </w:rPr>
        <w:t xml:space="preserve"> medical education (CME) was discussed</w:t>
      </w:r>
      <w:r w:rsidR="00287CAA" w:rsidRPr="003C2B72">
        <w:rPr>
          <w:rFonts w:asciiTheme="majorHAnsi" w:hAnsiTheme="majorHAnsi"/>
        </w:rPr>
        <w:t xml:space="preserve">. GM wants to implement a </w:t>
      </w:r>
      <w:r w:rsidRPr="003C2B72">
        <w:rPr>
          <w:rFonts w:asciiTheme="majorHAnsi" w:hAnsiTheme="majorHAnsi"/>
        </w:rPr>
        <w:t xml:space="preserve">similar </w:t>
      </w:r>
      <w:r w:rsidR="00287CAA" w:rsidRPr="003C2B72">
        <w:rPr>
          <w:rFonts w:asciiTheme="majorHAnsi" w:hAnsiTheme="majorHAnsi"/>
        </w:rPr>
        <w:t xml:space="preserve">self-assessment model. </w:t>
      </w:r>
      <w:r w:rsidRPr="003C2B72">
        <w:rPr>
          <w:rFonts w:asciiTheme="majorHAnsi" w:hAnsiTheme="majorHAnsi"/>
        </w:rPr>
        <w:t xml:space="preserve"> </w:t>
      </w:r>
      <w:r w:rsidR="00287CAA" w:rsidRPr="003C2B72">
        <w:rPr>
          <w:rFonts w:asciiTheme="majorHAnsi" w:hAnsiTheme="majorHAnsi"/>
        </w:rPr>
        <w:t xml:space="preserve">It would be based on the AsMA Journal, say 10-15 </w:t>
      </w:r>
      <w:r w:rsidRPr="003C2B72">
        <w:rPr>
          <w:rFonts w:asciiTheme="majorHAnsi" w:hAnsiTheme="majorHAnsi"/>
        </w:rPr>
        <w:t xml:space="preserve">of its </w:t>
      </w:r>
      <w:r w:rsidR="00287CAA" w:rsidRPr="003C2B72">
        <w:rPr>
          <w:rFonts w:asciiTheme="majorHAnsi" w:hAnsiTheme="majorHAnsi"/>
        </w:rPr>
        <w:t xml:space="preserve">articles, instead of the current 3 questions presented under each AsMA conference abstract.  A web-based CME approach </w:t>
      </w:r>
      <w:r w:rsidR="00B96E36">
        <w:rPr>
          <w:rFonts w:asciiTheme="majorHAnsi" w:hAnsiTheme="majorHAnsi"/>
        </w:rPr>
        <w:t>is also</w:t>
      </w:r>
      <w:r w:rsidR="00287CAA" w:rsidRPr="003C2B72">
        <w:rPr>
          <w:rFonts w:asciiTheme="majorHAnsi" w:hAnsiTheme="majorHAnsi"/>
        </w:rPr>
        <w:t xml:space="preserve"> an option.  GM and ED will discuss these ideas with the ACCME (CME accreditation board).</w:t>
      </w:r>
      <w:r w:rsidR="00A874D6" w:rsidRPr="003C2B72">
        <w:rPr>
          <w:rFonts w:asciiTheme="majorHAnsi" w:hAnsiTheme="majorHAnsi"/>
        </w:rPr>
        <w:t xml:space="preserve">  The approach to CME in the UK was next discussed in terms of the number of points required (50) as opposed to those offered by AsMA meetings (24).  It was stressed that CME</w:t>
      </w:r>
      <w:r w:rsidR="00B96E36">
        <w:rPr>
          <w:rFonts w:asciiTheme="majorHAnsi" w:hAnsiTheme="majorHAnsi"/>
        </w:rPr>
        <w:t>/MOC</w:t>
      </w:r>
      <w:r w:rsidR="00A874D6" w:rsidRPr="003C2B72">
        <w:rPr>
          <w:rFonts w:asciiTheme="majorHAnsi" w:hAnsiTheme="majorHAnsi"/>
        </w:rPr>
        <w:t xml:space="preserve"> is an important benefit offered by AsMA and that to make it successful it (1) </w:t>
      </w:r>
      <w:r w:rsidR="00852CC6" w:rsidRPr="003C2B72">
        <w:rPr>
          <w:rFonts w:asciiTheme="majorHAnsi" w:hAnsiTheme="majorHAnsi"/>
        </w:rPr>
        <w:t xml:space="preserve">will require time and </w:t>
      </w:r>
      <w:r w:rsidR="003C2B72" w:rsidRPr="003C2B72">
        <w:rPr>
          <w:rFonts w:asciiTheme="majorHAnsi" w:hAnsiTheme="majorHAnsi"/>
        </w:rPr>
        <w:t>preparation</w:t>
      </w:r>
      <w:r w:rsidR="00852CC6" w:rsidRPr="003C2B72">
        <w:rPr>
          <w:rFonts w:asciiTheme="majorHAnsi" w:hAnsiTheme="majorHAnsi"/>
        </w:rPr>
        <w:t xml:space="preserve">; (2) </w:t>
      </w:r>
      <w:r w:rsidR="00A874D6" w:rsidRPr="003C2B72">
        <w:rPr>
          <w:rFonts w:asciiTheme="majorHAnsi" w:hAnsiTheme="majorHAnsi"/>
        </w:rPr>
        <w:t>cannot rely on volunteers alone</w:t>
      </w:r>
      <w:r w:rsidR="00B3361C" w:rsidRPr="003C2B72">
        <w:rPr>
          <w:rFonts w:asciiTheme="majorHAnsi" w:hAnsiTheme="majorHAnsi"/>
        </w:rPr>
        <w:t>;</w:t>
      </w:r>
      <w:r w:rsidR="00A874D6" w:rsidRPr="003C2B72">
        <w:rPr>
          <w:rFonts w:asciiTheme="majorHAnsi" w:hAnsiTheme="majorHAnsi"/>
        </w:rPr>
        <w:t xml:space="preserve"> (</w:t>
      </w:r>
      <w:r w:rsidR="00852CC6" w:rsidRPr="003C2B72">
        <w:rPr>
          <w:rFonts w:asciiTheme="majorHAnsi" w:hAnsiTheme="majorHAnsi"/>
        </w:rPr>
        <w:t>3</w:t>
      </w:r>
      <w:r w:rsidR="00A874D6" w:rsidRPr="003C2B72">
        <w:rPr>
          <w:rFonts w:asciiTheme="majorHAnsi" w:hAnsiTheme="majorHAnsi"/>
        </w:rPr>
        <w:t xml:space="preserve">) must partner with other </w:t>
      </w:r>
      <w:r w:rsidR="00B3361C" w:rsidRPr="003C2B72">
        <w:rPr>
          <w:rFonts w:asciiTheme="majorHAnsi" w:hAnsiTheme="majorHAnsi"/>
        </w:rPr>
        <w:t>institutions and professional organizations,</w:t>
      </w:r>
      <w:r w:rsidR="00A874D6" w:rsidRPr="003C2B72">
        <w:rPr>
          <w:rFonts w:asciiTheme="majorHAnsi" w:hAnsiTheme="majorHAnsi"/>
        </w:rPr>
        <w:t xml:space="preserve"> </w:t>
      </w:r>
      <w:r w:rsidR="00B3361C" w:rsidRPr="003C2B72">
        <w:rPr>
          <w:rFonts w:asciiTheme="majorHAnsi" w:hAnsiTheme="majorHAnsi"/>
        </w:rPr>
        <w:t>including the</w:t>
      </w:r>
      <w:r w:rsidR="00A874D6" w:rsidRPr="003C2B72">
        <w:rPr>
          <w:rFonts w:asciiTheme="majorHAnsi" w:hAnsiTheme="majorHAnsi"/>
        </w:rPr>
        <w:t xml:space="preserve"> </w:t>
      </w:r>
      <w:r w:rsidR="00852CC6" w:rsidRPr="003C2B72">
        <w:rPr>
          <w:rFonts w:asciiTheme="majorHAnsi" w:hAnsiTheme="majorHAnsi"/>
        </w:rPr>
        <w:t xml:space="preserve">AsMA Fellows, the </w:t>
      </w:r>
      <w:r w:rsidR="00B3361C" w:rsidRPr="003C2B72">
        <w:rPr>
          <w:rFonts w:asciiTheme="majorHAnsi" w:hAnsiTheme="majorHAnsi"/>
        </w:rPr>
        <w:t>Flying Physicians</w:t>
      </w:r>
      <w:r w:rsidR="00953B3D" w:rsidRPr="003C2B72">
        <w:rPr>
          <w:rFonts w:asciiTheme="majorHAnsi" w:hAnsiTheme="majorHAnsi"/>
        </w:rPr>
        <w:t xml:space="preserve"> Association (FPA)</w:t>
      </w:r>
      <w:r w:rsidR="00B3361C" w:rsidRPr="003C2B72">
        <w:rPr>
          <w:rFonts w:asciiTheme="majorHAnsi" w:hAnsiTheme="majorHAnsi"/>
        </w:rPr>
        <w:t>, Civil Aviation Medical Association, FAA, and various Universities</w:t>
      </w:r>
      <w:r w:rsidR="00696446" w:rsidRPr="003C2B72">
        <w:rPr>
          <w:rFonts w:asciiTheme="majorHAnsi" w:hAnsiTheme="majorHAnsi"/>
        </w:rPr>
        <w:t xml:space="preserve"> (Mayo, Wisconsin, UTMB, Embry Riddle, etc.)</w:t>
      </w:r>
      <w:r w:rsidR="00B3361C" w:rsidRPr="003C2B72">
        <w:rPr>
          <w:rFonts w:asciiTheme="majorHAnsi" w:hAnsiTheme="majorHAnsi"/>
        </w:rPr>
        <w:t>; and (</w:t>
      </w:r>
      <w:r w:rsidR="00852CC6" w:rsidRPr="003C2B72">
        <w:rPr>
          <w:rFonts w:asciiTheme="majorHAnsi" w:hAnsiTheme="majorHAnsi"/>
        </w:rPr>
        <w:t>4</w:t>
      </w:r>
      <w:r w:rsidR="00B3361C" w:rsidRPr="003C2B72">
        <w:rPr>
          <w:rFonts w:asciiTheme="majorHAnsi" w:hAnsiTheme="majorHAnsi"/>
        </w:rPr>
        <w:t xml:space="preserve">) </w:t>
      </w:r>
      <w:r w:rsidR="00852CC6" w:rsidRPr="003C2B72">
        <w:rPr>
          <w:rFonts w:asciiTheme="majorHAnsi" w:hAnsiTheme="majorHAnsi"/>
        </w:rPr>
        <w:t>d</w:t>
      </w:r>
      <w:r w:rsidR="00B3361C" w:rsidRPr="003C2B72">
        <w:rPr>
          <w:rFonts w:asciiTheme="majorHAnsi" w:hAnsiTheme="majorHAnsi"/>
        </w:rPr>
        <w:t>evelop</w:t>
      </w:r>
      <w:r w:rsidR="00852CC6" w:rsidRPr="003C2B72">
        <w:rPr>
          <w:rFonts w:asciiTheme="majorHAnsi" w:hAnsiTheme="majorHAnsi"/>
        </w:rPr>
        <w:t>s</w:t>
      </w:r>
      <w:r w:rsidR="00B3361C" w:rsidRPr="003C2B72">
        <w:rPr>
          <w:rFonts w:asciiTheme="majorHAnsi" w:hAnsiTheme="majorHAnsi"/>
        </w:rPr>
        <w:t xml:space="preserve"> materials for AsMA Workshops, Webinars, Lectures, Quizzes, etc., which would require a budget.  </w:t>
      </w:r>
      <w:r w:rsidR="00287CAA" w:rsidRPr="003C2B72">
        <w:rPr>
          <w:rFonts w:asciiTheme="majorHAnsi" w:hAnsiTheme="majorHAnsi"/>
        </w:rPr>
        <w:t xml:space="preserve">ECMB pp. 139-149 provides more details. </w:t>
      </w:r>
      <w:r w:rsidR="00B3361C" w:rsidRPr="003C2B72">
        <w:rPr>
          <w:rFonts w:asciiTheme="majorHAnsi" w:hAnsiTheme="majorHAnsi"/>
        </w:rPr>
        <w:t xml:space="preserve">  As a result of these discussions, two </w:t>
      </w:r>
      <w:r w:rsidR="00B3361C" w:rsidRPr="0080700A">
        <w:rPr>
          <w:rFonts w:asciiTheme="majorHAnsi" w:hAnsiTheme="majorHAnsi"/>
          <w:b/>
        </w:rPr>
        <w:t>MOTIONS</w:t>
      </w:r>
      <w:r w:rsidR="00B3361C" w:rsidRPr="003C2B72">
        <w:rPr>
          <w:rFonts w:asciiTheme="majorHAnsi" w:hAnsiTheme="majorHAnsi"/>
        </w:rPr>
        <w:t xml:space="preserve"> were presented for ED to work with the Education &amp; Training Committee and the ASAMS to develop effective web-based (A) MOC and (</w:t>
      </w:r>
      <w:r w:rsidR="00852CC6" w:rsidRPr="003C2B72">
        <w:rPr>
          <w:rFonts w:asciiTheme="majorHAnsi" w:hAnsiTheme="majorHAnsi"/>
        </w:rPr>
        <w:t xml:space="preserve">B) </w:t>
      </w:r>
      <w:r w:rsidR="00B3361C" w:rsidRPr="003C2B72">
        <w:rPr>
          <w:rFonts w:asciiTheme="majorHAnsi" w:hAnsiTheme="majorHAnsi"/>
        </w:rPr>
        <w:t xml:space="preserve">CME processes.  The latter with the potential for implementation </w:t>
      </w:r>
      <w:r w:rsidR="00852CC6" w:rsidRPr="003C2B72">
        <w:rPr>
          <w:rFonts w:asciiTheme="majorHAnsi" w:hAnsiTheme="majorHAnsi"/>
        </w:rPr>
        <w:t>during</w:t>
      </w:r>
      <w:r w:rsidR="00B3361C" w:rsidRPr="003C2B72">
        <w:rPr>
          <w:rFonts w:asciiTheme="majorHAnsi" w:hAnsiTheme="majorHAnsi"/>
        </w:rPr>
        <w:t xml:space="preserve"> the </w:t>
      </w:r>
      <w:r w:rsidR="00852CC6" w:rsidRPr="003C2B72">
        <w:rPr>
          <w:rFonts w:asciiTheme="majorHAnsi" w:hAnsiTheme="majorHAnsi"/>
        </w:rPr>
        <w:t>San Diego AsMA</w:t>
      </w:r>
      <w:r w:rsidR="00B3361C" w:rsidRPr="003C2B72">
        <w:rPr>
          <w:rFonts w:asciiTheme="majorHAnsi" w:hAnsiTheme="majorHAnsi"/>
        </w:rPr>
        <w:t xml:space="preserve"> meeting of May 201</w:t>
      </w:r>
      <w:r w:rsidR="00852CC6" w:rsidRPr="003C2B72">
        <w:rPr>
          <w:rFonts w:asciiTheme="majorHAnsi" w:hAnsiTheme="majorHAnsi"/>
        </w:rPr>
        <w:t>4</w:t>
      </w:r>
      <w:r w:rsidR="00B3361C" w:rsidRPr="003C2B72">
        <w:rPr>
          <w:rFonts w:asciiTheme="majorHAnsi" w:hAnsiTheme="majorHAnsi"/>
        </w:rPr>
        <w:t xml:space="preserve">. The motions were approved unanimously.  </w:t>
      </w:r>
      <w:r w:rsidR="00852CC6" w:rsidRPr="003C2B72">
        <w:rPr>
          <w:rFonts w:asciiTheme="majorHAnsi" w:hAnsiTheme="majorHAnsi"/>
        </w:rPr>
        <w:t xml:space="preserve"> Next</w:t>
      </w:r>
      <w:r w:rsidR="00953B3D" w:rsidRPr="003C2B72">
        <w:rPr>
          <w:rFonts w:asciiTheme="majorHAnsi" w:hAnsiTheme="majorHAnsi"/>
        </w:rPr>
        <w:t>,</w:t>
      </w:r>
      <w:r w:rsidR="00852CC6" w:rsidRPr="003C2B72">
        <w:rPr>
          <w:rFonts w:asciiTheme="majorHAnsi" w:hAnsiTheme="majorHAnsi"/>
        </w:rPr>
        <w:t xml:space="preserve"> </w:t>
      </w:r>
      <w:r w:rsidR="00953B3D" w:rsidRPr="003C2B72">
        <w:rPr>
          <w:rFonts w:asciiTheme="majorHAnsi" w:hAnsiTheme="majorHAnsi"/>
        </w:rPr>
        <w:t xml:space="preserve">J. </w:t>
      </w:r>
      <w:r w:rsidR="00852CC6" w:rsidRPr="003C2B72">
        <w:rPr>
          <w:rFonts w:asciiTheme="majorHAnsi" w:hAnsiTheme="majorHAnsi"/>
        </w:rPr>
        <w:t xml:space="preserve">Stepanek, </w:t>
      </w:r>
      <w:r w:rsidR="00953B3D" w:rsidRPr="003C2B72">
        <w:rPr>
          <w:rFonts w:asciiTheme="majorHAnsi" w:hAnsiTheme="majorHAnsi"/>
        </w:rPr>
        <w:t xml:space="preserve">C. </w:t>
      </w:r>
      <w:r w:rsidR="00852CC6" w:rsidRPr="003C2B72">
        <w:rPr>
          <w:rFonts w:asciiTheme="majorHAnsi" w:hAnsiTheme="majorHAnsi"/>
        </w:rPr>
        <w:t xml:space="preserve">Fisher, </w:t>
      </w:r>
      <w:r w:rsidR="00953B3D" w:rsidRPr="003C2B72">
        <w:rPr>
          <w:rFonts w:asciiTheme="majorHAnsi" w:hAnsiTheme="majorHAnsi"/>
        </w:rPr>
        <w:t xml:space="preserve">B. </w:t>
      </w:r>
      <w:r w:rsidR="00852CC6" w:rsidRPr="003C2B72">
        <w:rPr>
          <w:rFonts w:asciiTheme="majorHAnsi" w:hAnsiTheme="majorHAnsi"/>
        </w:rPr>
        <w:t xml:space="preserve">Pinkston, and </w:t>
      </w:r>
      <w:r w:rsidR="00953B3D" w:rsidRPr="003C2B72">
        <w:rPr>
          <w:rFonts w:asciiTheme="majorHAnsi" w:hAnsiTheme="majorHAnsi"/>
        </w:rPr>
        <w:t xml:space="preserve">E. </w:t>
      </w:r>
      <w:r w:rsidR="00852CC6" w:rsidRPr="003C2B72">
        <w:rPr>
          <w:rFonts w:asciiTheme="majorHAnsi" w:hAnsiTheme="majorHAnsi"/>
        </w:rPr>
        <w:t xml:space="preserve">Forster were identified to prepare a proposal to describe the process for both these efforts (draft due May 2013).  </w:t>
      </w:r>
      <w:r w:rsidR="00696446" w:rsidRPr="003C2B72">
        <w:rPr>
          <w:rFonts w:asciiTheme="majorHAnsi" w:hAnsiTheme="majorHAnsi"/>
        </w:rPr>
        <w:t xml:space="preserve">The next meeting of the FPA </w:t>
      </w:r>
      <w:r w:rsidR="00696446" w:rsidRPr="003C2B72">
        <w:rPr>
          <w:rFonts w:asciiTheme="majorHAnsi" w:hAnsiTheme="majorHAnsi"/>
        </w:rPr>
        <w:lastRenderedPageBreak/>
        <w:t>is scheduled for June 2013 – it may be a good time to approach them to develop a strategy for ASMA CME and MOC processes above.  Finally, medical informatics was recommended as a CME topic.</w:t>
      </w:r>
    </w:p>
    <w:p w:rsidR="00696446" w:rsidRPr="00FA765D" w:rsidRDefault="00FA765D" w:rsidP="00B3361C">
      <w:pPr>
        <w:jc w:val="both"/>
        <w:rPr>
          <w:rFonts w:asciiTheme="majorHAnsi" w:hAnsiTheme="majorHAnsi"/>
          <w:b/>
        </w:rPr>
      </w:pPr>
      <w:r w:rsidRPr="00FA765D">
        <w:rPr>
          <w:rFonts w:asciiTheme="majorHAnsi" w:hAnsiTheme="majorHAnsi"/>
          <w:b/>
        </w:rPr>
        <w:t>NEW BUSINESS</w:t>
      </w:r>
    </w:p>
    <w:p w:rsidR="00B3361C" w:rsidRPr="003C2B72" w:rsidRDefault="005B1BF2" w:rsidP="00F340DA">
      <w:pPr>
        <w:jc w:val="both"/>
        <w:rPr>
          <w:rFonts w:asciiTheme="majorHAnsi" w:hAnsiTheme="majorHAnsi"/>
        </w:rPr>
      </w:pPr>
      <w:r w:rsidRPr="003C2B72">
        <w:rPr>
          <w:rFonts w:asciiTheme="majorHAnsi" w:hAnsiTheme="majorHAnsi"/>
          <w:u w:val="single"/>
        </w:rPr>
        <w:t>JAMA Article</w:t>
      </w:r>
      <w:r w:rsidRPr="003C2B72">
        <w:rPr>
          <w:rFonts w:asciiTheme="majorHAnsi" w:hAnsiTheme="majorHAnsi"/>
        </w:rPr>
        <w:t xml:space="preserve">.  </w:t>
      </w:r>
      <w:r w:rsidR="00696446" w:rsidRPr="003C2B72">
        <w:rPr>
          <w:rFonts w:asciiTheme="majorHAnsi" w:hAnsiTheme="majorHAnsi"/>
        </w:rPr>
        <w:t xml:space="preserve">There were some issues presented </w:t>
      </w:r>
      <w:r w:rsidR="005A0788" w:rsidRPr="003C2B72">
        <w:rPr>
          <w:rFonts w:asciiTheme="majorHAnsi" w:hAnsiTheme="majorHAnsi"/>
        </w:rPr>
        <w:t xml:space="preserve">by M. Hudson, Chair of the ATM Committee, </w:t>
      </w:r>
      <w:r w:rsidR="00696446" w:rsidRPr="003C2B72">
        <w:rPr>
          <w:rFonts w:asciiTheme="majorHAnsi" w:hAnsiTheme="majorHAnsi"/>
        </w:rPr>
        <w:t>relative to the JAMA</w:t>
      </w:r>
      <w:r w:rsidR="00F340DA" w:rsidRPr="003C2B72">
        <w:rPr>
          <w:rFonts w:asciiTheme="majorHAnsi" w:hAnsiTheme="majorHAnsi"/>
        </w:rPr>
        <w:t xml:space="preserve"> </w:t>
      </w:r>
      <w:r w:rsidR="005A0788" w:rsidRPr="003C2B72">
        <w:rPr>
          <w:rFonts w:asciiTheme="majorHAnsi" w:hAnsiTheme="majorHAnsi"/>
        </w:rPr>
        <w:t>article</w:t>
      </w:r>
      <w:r w:rsidR="00F340DA" w:rsidRPr="003C2B72">
        <w:rPr>
          <w:rFonts w:asciiTheme="majorHAnsi" w:hAnsiTheme="majorHAnsi"/>
        </w:rPr>
        <w:t xml:space="preserve"> entitled “Air Travel–Related Deep Vein Thrombosis and Pulmonary Embolism</w:t>
      </w:r>
      <w:r w:rsidR="005A0788" w:rsidRPr="003C2B72">
        <w:rPr>
          <w:rFonts w:asciiTheme="majorHAnsi" w:hAnsiTheme="majorHAnsi"/>
        </w:rPr>
        <w:t>”</w:t>
      </w:r>
      <w:r w:rsidR="00F340DA" w:rsidRPr="003C2B72">
        <w:rPr>
          <w:rFonts w:asciiTheme="majorHAnsi" w:hAnsiTheme="majorHAnsi"/>
        </w:rPr>
        <w:t xml:space="preserve"> by H. </w:t>
      </w:r>
      <w:proofErr w:type="spellStart"/>
      <w:r w:rsidRPr="003C2B72">
        <w:rPr>
          <w:rFonts w:asciiTheme="majorHAnsi" w:hAnsiTheme="majorHAnsi"/>
        </w:rPr>
        <w:t>Sug</w:t>
      </w:r>
      <w:r w:rsidR="003C2B72" w:rsidRPr="003C2B72">
        <w:rPr>
          <w:rFonts w:asciiTheme="majorHAnsi" w:hAnsiTheme="majorHAnsi"/>
        </w:rPr>
        <w:t>e</w:t>
      </w:r>
      <w:r w:rsidRPr="003C2B72">
        <w:rPr>
          <w:rFonts w:asciiTheme="majorHAnsi" w:hAnsiTheme="majorHAnsi"/>
        </w:rPr>
        <w:t>rman</w:t>
      </w:r>
      <w:proofErr w:type="spellEnd"/>
      <w:r w:rsidR="00F340DA" w:rsidRPr="003C2B72">
        <w:rPr>
          <w:rFonts w:asciiTheme="majorHAnsi" w:hAnsiTheme="majorHAnsi"/>
        </w:rPr>
        <w:t xml:space="preserve"> et al.</w:t>
      </w:r>
      <w:r w:rsidR="005A0788" w:rsidRPr="003C2B72">
        <w:rPr>
          <w:rFonts w:asciiTheme="majorHAnsi" w:hAnsiTheme="majorHAnsi"/>
        </w:rPr>
        <w:t xml:space="preserve"> </w:t>
      </w:r>
      <w:r w:rsidR="00F340DA" w:rsidRPr="003C2B72">
        <w:rPr>
          <w:rFonts w:asciiTheme="majorHAnsi" w:hAnsiTheme="majorHAnsi"/>
        </w:rPr>
        <w:t xml:space="preserve"> </w:t>
      </w:r>
      <w:r w:rsidR="005A0788" w:rsidRPr="003C2B72">
        <w:rPr>
          <w:rFonts w:asciiTheme="majorHAnsi" w:hAnsiTheme="majorHAnsi"/>
        </w:rPr>
        <w:t xml:space="preserve">A </w:t>
      </w:r>
      <w:r w:rsidR="005A0788" w:rsidRPr="003C2B72">
        <w:rPr>
          <w:rFonts w:asciiTheme="majorHAnsi" w:hAnsiTheme="majorHAnsi"/>
          <w:b/>
        </w:rPr>
        <w:t>MOTION</w:t>
      </w:r>
      <w:r w:rsidR="005A0788" w:rsidRPr="003C2B72">
        <w:rPr>
          <w:rFonts w:asciiTheme="majorHAnsi" w:hAnsiTheme="majorHAnsi"/>
        </w:rPr>
        <w:t xml:space="preserve"> was presented for approval to send a letter authored by Hudson, describing these concerns</w:t>
      </w:r>
      <w:r w:rsidR="00BA6653">
        <w:rPr>
          <w:rFonts w:asciiTheme="majorHAnsi" w:hAnsiTheme="majorHAnsi"/>
        </w:rPr>
        <w:t>,</w:t>
      </w:r>
      <w:r w:rsidR="005A0788" w:rsidRPr="003C2B72">
        <w:rPr>
          <w:rFonts w:asciiTheme="majorHAnsi" w:hAnsiTheme="majorHAnsi"/>
        </w:rPr>
        <w:t xml:space="preserve"> to the Editor of JAMA.  The motion was approved unanimously. See</w:t>
      </w:r>
      <w:r w:rsidR="00F340DA" w:rsidRPr="003C2B72">
        <w:rPr>
          <w:rFonts w:asciiTheme="majorHAnsi" w:hAnsiTheme="majorHAnsi"/>
        </w:rPr>
        <w:t xml:space="preserve"> ECMB pp. 150-152.</w:t>
      </w:r>
    </w:p>
    <w:p w:rsidR="00696446" w:rsidRPr="003C2B72" w:rsidRDefault="005B1BF2" w:rsidP="00B3361C">
      <w:pPr>
        <w:jc w:val="both"/>
        <w:rPr>
          <w:rFonts w:asciiTheme="majorHAnsi" w:hAnsiTheme="majorHAnsi"/>
        </w:rPr>
      </w:pPr>
      <w:r w:rsidRPr="003C2B72">
        <w:rPr>
          <w:rFonts w:asciiTheme="majorHAnsi" w:hAnsiTheme="majorHAnsi"/>
          <w:u w:val="single"/>
        </w:rPr>
        <w:t>Capital Campaign</w:t>
      </w:r>
      <w:r w:rsidRPr="003C2B72">
        <w:rPr>
          <w:rFonts w:asciiTheme="majorHAnsi" w:hAnsiTheme="majorHAnsi"/>
        </w:rPr>
        <w:t xml:space="preserve">.  </w:t>
      </w:r>
      <w:r w:rsidR="005A0788" w:rsidRPr="003C2B72">
        <w:rPr>
          <w:rFonts w:asciiTheme="majorHAnsi" w:hAnsiTheme="majorHAnsi"/>
        </w:rPr>
        <w:t xml:space="preserve">The Chair of the Communications Committee, </w:t>
      </w:r>
      <w:r w:rsidR="003C2B72" w:rsidRPr="003C2B72">
        <w:rPr>
          <w:rFonts w:asciiTheme="majorHAnsi" w:hAnsiTheme="majorHAnsi"/>
        </w:rPr>
        <w:t>Joe</w:t>
      </w:r>
      <w:r w:rsidR="005A0788" w:rsidRPr="003C2B72">
        <w:rPr>
          <w:rFonts w:asciiTheme="majorHAnsi" w:hAnsiTheme="majorHAnsi"/>
        </w:rPr>
        <w:t xml:space="preserve"> Dervay (JD)</w:t>
      </w:r>
      <w:r w:rsidR="00696446" w:rsidRPr="003C2B72">
        <w:rPr>
          <w:rFonts w:asciiTheme="majorHAnsi" w:hAnsiTheme="majorHAnsi"/>
        </w:rPr>
        <w:t xml:space="preserve"> is poised to announce the AsMA Website Capital Campaign to AsMA members, seeking a donation for its further development.  Members will be reminded that such donation, suggested to be $300</w:t>
      </w:r>
      <w:r w:rsidR="005A0788" w:rsidRPr="003C2B72">
        <w:rPr>
          <w:rFonts w:asciiTheme="majorHAnsi" w:hAnsiTheme="majorHAnsi"/>
        </w:rPr>
        <w:t xml:space="preserve"> (as exemplified by</w:t>
      </w:r>
      <w:r w:rsidR="00BA6653">
        <w:rPr>
          <w:rFonts w:asciiTheme="majorHAnsi" w:hAnsiTheme="majorHAnsi"/>
        </w:rPr>
        <w:t xml:space="preserve"> the donations of the</w:t>
      </w:r>
      <w:r w:rsidR="005A0788" w:rsidRPr="003C2B72">
        <w:rPr>
          <w:rFonts w:asciiTheme="majorHAnsi" w:hAnsiTheme="majorHAnsi"/>
        </w:rPr>
        <w:t xml:space="preserve"> ED and past President)</w:t>
      </w:r>
      <w:r w:rsidR="00696446" w:rsidRPr="003C2B72">
        <w:rPr>
          <w:rFonts w:asciiTheme="majorHAnsi" w:hAnsiTheme="majorHAnsi"/>
        </w:rPr>
        <w:t>, is tax deductible.</w:t>
      </w:r>
      <w:r w:rsidR="005A0788" w:rsidRPr="003C2B72">
        <w:rPr>
          <w:rFonts w:asciiTheme="majorHAnsi" w:hAnsiTheme="majorHAnsi"/>
        </w:rPr>
        <w:t xml:space="preserve">  The appeal will clarify what is to be done with the projected funds and the value gained from expenses realized to date.  It was recommended to call the project  Web-Based Services rather than pla</w:t>
      </w:r>
      <w:r w:rsidR="00BA6653">
        <w:rPr>
          <w:rFonts w:asciiTheme="majorHAnsi" w:hAnsiTheme="majorHAnsi"/>
        </w:rPr>
        <w:t>in Website development.  S</w:t>
      </w:r>
      <w:r w:rsidR="005A0788" w:rsidRPr="003C2B72">
        <w:rPr>
          <w:rFonts w:asciiTheme="majorHAnsi" w:hAnsiTheme="majorHAnsi"/>
        </w:rPr>
        <w:t>eeking input from the EXCO</w:t>
      </w:r>
      <w:r w:rsidR="00BA6653">
        <w:rPr>
          <w:rFonts w:asciiTheme="majorHAnsi" w:hAnsiTheme="majorHAnsi"/>
        </w:rPr>
        <w:t>M on the contents of the letter, i</w:t>
      </w:r>
      <w:r w:rsidR="005A0788" w:rsidRPr="003C2B72">
        <w:rPr>
          <w:rFonts w:asciiTheme="majorHAnsi" w:hAnsiTheme="majorHAnsi"/>
        </w:rPr>
        <w:t xml:space="preserve">t was recommended </w:t>
      </w:r>
      <w:r w:rsidR="00BA6653">
        <w:rPr>
          <w:rFonts w:asciiTheme="majorHAnsi" w:hAnsiTheme="majorHAnsi"/>
        </w:rPr>
        <w:t xml:space="preserve">to JD </w:t>
      </w:r>
      <w:r w:rsidR="005A0788" w:rsidRPr="003C2B72">
        <w:rPr>
          <w:rFonts w:asciiTheme="majorHAnsi" w:hAnsiTheme="majorHAnsi"/>
        </w:rPr>
        <w:t xml:space="preserve">the letter should be </w:t>
      </w:r>
      <w:r w:rsidR="00BA6653">
        <w:rPr>
          <w:rFonts w:asciiTheme="majorHAnsi" w:hAnsiTheme="majorHAnsi"/>
        </w:rPr>
        <w:t>“punched up” and to provide</w:t>
      </w:r>
      <w:r w:rsidR="005A0788" w:rsidRPr="003C2B72">
        <w:rPr>
          <w:rFonts w:asciiTheme="majorHAnsi" w:hAnsiTheme="majorHAnsi"/>
        </w:rPr>
        <w:t xml:space="preserve"> ease of access (</w:t>
      </w:r>
      <w:r w:rsidR="00BA6653">
        <w:rPr>
          <w:rFonts w:asciiTheme="majorHAnsi" w:hAnsiTheme="majorHAnsi"/>
        </w:rPr>
        <w:t xml:space="preserve">e.g., a </w:t>
      </w:r>
      <w:r w:rsidR="005A0788" w:rsidRPr="003C2B72">
        <w:rPr>
          <w:rFonts w:asciiTheme="majorHAnsi" w:hAnsiTheme="majorHAnsi"/>
        </w:rPr>
        <w:t xml:space="preserve">link) to make donations.  A </w:t>
      </w:r>
      <w:r w:rsidR="005A0788" w:rsidRPr="003C2B72">
        <w:rPr>
          <w:rFonts w:asciiTheme="majorHAnsi" w:hAnsiTheme="majorHAnsi"/>
          <w:b/>
        </w:rPr>
        <w:t>MOTION</w:t>
      </w:r>
      <w:r w:rsidR="005A0788" w:rsidRPr="003C2B72">
        <w:rPr>
          <w:rFonts w:asciiTheme="majorHAnsi" w:hAnsiTheme="majorHAnsi"/>
        </w:rPr>
        <w:t xml:space="preserve"> was presented to approve the letter as recommended.  The motion was approved unanimously. See ECMB pp. 153-154.</w:t>
      </w:r>
    </w:p>
    <w:p w:rsidR="00E445BB" w:rsidRPr="003C2B72" w:rsidRDefault="00911FF0" w:rsidP="00B3361C">
      <w:pPr>
        <w:jc w:val="both"/>
        <w:rPr>
          <w:rFonts w:asciiTheme="majorHAnsi" w:hAnsiTheme="majorHAnsi"/>
        </w:rPr>
      </w:pPr>
      <w:r w:rsidRPr="003C2B72">
        <w:rPr>
          <w:rFonts w:asciiTheme="majorHAnsi" w:hAnsiTheme="majorHAnsi"/>
          <w:u w:val="single"/>
        </w:rPr>
        <w:t xml:space="preserve">Corporate and Sustaining </w:t>
      </w:r>
      <w:r w:rsidR="00AA41A6" w:rsidRPr="003C2B72">
        <w:rPr>
          <w:rFonts w:asciiTheme="majorHAnsi" w:hAnsiTheme="majorHAnsi"/>
          <w:u w:val="single"/>
        </w:rPr>
        <w:t>Member Committee</w:t>
      </w:r>
      <w:r w:rsidR="00CC3593" w:rsidRPr="003C2B72">
        <w:rPr>
          <w:rFonts w:asciiTheme="majorHAnsi" w:hAnsiTheme="majorHAnsi"/>
          <w:u w:val="single"/>
        </w:rPr>
        <w:t>/Affiliate</w:t>
      </w:r>
      <w:r w:rsidR="005B1BF2" w:rsidRPr="003C2B72">
        <w:rPr>
          <w:rFonts w:asciiTheme="majorHAnsi" w:hAnsiTheme="majorHAnsi"/>
        </w:rPr>
        <w:t>.</w:t>
      </w:r>
      <w:r w:rsidR="00AA41A6" w:rsidRPr="003C2B72">
        <w:rPr>
          <w:rFonts w:asciiTheme="majorHAnsi" w:hAnsiTheme="majorHAnsi"/>
        </w:rPr>
        <w:t xml:space="preserve"> </w:t>
      </w:r>
      <w:r w:rsidR="005B1BF2" w:rsidRPr="003C2B72">
        <w:rPr>
          <w:rFonts w:asciiTheme="majorHAnsi" w:hAnsiTheme="majorHAnsi"/>
        </w:rPr>
        <w:t xml:space="preserve"> The CSMC</w:t>
      </w:r>
      <w:r w:rsidR="00AA41A6" w:rsidRPr="003C2B72">
        <w:rPr>
          <w:rFonts w:asciiTheme="majorHAnsi" w:hAnsiTheme="majorHAnsi"/>
        </w:rPr>
        <w:t xml:space="preserve"> has developed a new brochure presented to ED for input.  It has also discussed ideas with ED to increase their value to AsMA </w:t>
      </w:r>
      <w:r w:rsidR="005B1BF2" w:rsidRPr="003C2B72">
        <w:rPr>
          <w:rFonts w:asciiTheme="majorHAnsi" w:hAnsiTheme="majorHAnsi"/>
        </w:rPr>
        <w:t xml:space="preserve">corporate </w:t>
      </w:r>
      <w:r w:rsidR="00AA41A6" w:rsidRPr="003C2B72">
        <w:rPr>
          <w:rFonts w:asciiTheme="majorHAnsi" w:hAnsiTheme="majorHAnsi"/>
        </w:rPr>
        <w:t>membership.  The brochure and the s</w:t>
      </w:r>
      <w:r w:rsidRPr="003C2B72">
        <w:rPr>
          <w:rFonts w:asciiTheme="majorHAnsi" w:hAnsiTheme="majorHAnsi"/>
        </w:rPr>
        <w:t xml:space="preserve">late of </w:t>
      </w:r>
      <w:r w:rsidR="00AA41A6" w:rsidRPr="003C2B72">
        <w:rPr>
          <w:rFonts w:asciiTheme="majorHAnsi" w:hAnsiTheme="majorHAnsi"/>
        </w:rPr>
        <w:t>o</w:t>
      </w:r>
      <w:r w:rsidRPr="003C2B72">
        <w:rPr>
          <w:rFonts w:asciiTheme="majorHAnsi" w:hAnsiTheme="majorHAnsi"/>
        </w:rPr>
        <w:t>fferings</w:t>
      </w:r>
      <w:r w:rsidR="00AA41A6" w:rsidRPr="003C2B72">
        <w:rPr>
          <w:rFonts w:asciiTheme="majorHAnsi" w:hAnsiTheme="majorHAnsi"/>
        </w:rPr>
        <w:t xml:space="preserve"> presented for consideration </w:t>
      </w:r>
      <w:r w:rsidR="00E445BB">
        <w:rPr>
          <w:rFonts w:asciiTheme="majorHAnsi" w:hAnsiTheme="majorHAnsi"/>
        </w:rPr>
        <w:t xml:space="preserve">by EXCOM </w:t>
      </w:r>
      <w:r w:rsidR="00AA41A6" w:rsidRPr="003C2B72">
        <w:rPr>
          <w:rFonts w:asciiTheme="majorHAnsi" w:hAnsiTheme="majorHAnsi"/>
        </w:rPr>
        <w:t xml:space="preserve">are shown in pp. 154-162 of the ECMB. </w:t>
      </w:r>
      <w:r w:rsidR="005B1BF2" w:rsidRPr="003C2B72">
        <w:rPr>
          <w:rFonts w:asciiTheme="majorHAnsi" w:hAnsiTheme="majorHAnsi"/>
        </w:rPr>
        <w:t xml:space="preserve"> A </w:t>
      </w:r>
      <w:r w:rsidR="000B70EC" w:rsidRPr="003C2B72">
        <w:rPr>
          <w:rFonts w:asciiTheme="majorHAnsi" w:hAnsiTheme="majorHAnsi"/>
        </w:rPr>
        <w:t xml:space="preserve">preliminary </w:t>
      </w:r>
      <w:r w:rsidR="005B1BF2" w:rsidRPr="003C2B72">
        <w:rPr>
          <w:rFonts w:asciiTheme="majorHAnsi" w:hAnsiTheme="majorHAnsi"/>
        </w:rPr>
        <w:t xml:space="preserve">summary </w:t>
      </w:r>
      <w:r w:rsidR="000B70EC" w:rsidRPr="003C2B72">
        <w:rPr>
          <w:rFonts w:asciiTheme="majorHAnsi" w:hAnsiTheme="majorHAnsi"/>
        </w:rPr>
        <w:t xml:space="preserve">of ED’s findings </w:t>
      </w:r>
      <w:r w:rsidR="005B1BF2" w:rsidRPr="003C2B72">
        <w:rPr>
          <w:rFonts w:asciiTheme="majorHAnsi" w:hAnsiTheme="majorHAnsi"/>
        </w:rPr>
        <w:t>follows</w:t>
      </w:r>
      <w:r w:rsidRPr="003C2B72">
        <w:rPr>
          <w:rFonts w:asciiTheme="majorHAnsi" w:hAnsiTheme="majorHAnsi"/>
        </w:rPr>
        <w:t xml:space="preserve">: </w:t>
      </w:r>
      <w:r w:rsidRPr="003C2B72">
        <w:rPr>
          <w:rFonts w:asciiTheme="majorHAnsi" w:hAnsiTheme="majorHAnsi"/>
          <w:i/>
        </w:rPr>
        <w:t xml:space="preserve">Step </w:t>
      </w:r>
      <w:r w:rsidR="00AA41A6" w:rsidRPr="003C2B72">
        <w:rPr>
          <w:rFonts w:asciiTheme="majorHAnsi" w:hAnsiTheme="majorHAnsi"/>
          <w:i/>
        </w:rPr>
        <w:t>&amp;</w:t>
      </w:r>
      <w:r w:rsidRPr="003C2B72">
        <w:rPr>
          <w:rFonts w:asciiTheme="majorHAnsi" w:hAnsiTheme="majorHAnsi"/>
          <w:i/>
        </w:rPr>
        <w:t xml:space="preserve"> Repeat</w:t>
      </w:r>
      <w:r w:rsidRPr="003C2B72">
        <w:rPr>
          <w:rFonts w:asciiTheme="majorHAnsi" w:hAnsiTheme="majorHAnsi"/>
        </w:rPr>
        <w:t xml:space="preserve"> – not allowed by ACCME in any scientific session; </w:t>
      </w:r>
      <w:r w:rsidRPr="003C2B72">
        <w:rPr>
          <w:rFonts w:asciiTheme="majorHAnsi" w:hAnsiTheme="majorHAnsi"/>
          <w:i/>
        </w:rPr>
        <w:t>Exhibit Bags</w:t>
      </w:r>
      <w:r w:rsidR="00AA41A6" w:rsidRPr="003C2B72">
        <w:rPr>
          <w:rFonts w:asciiTheme="majorHAnsi" w:hAnsiTheme="majorHAnsi"/>
        </w:rPr>
        <w:t xml:space="preserve"> </w:t>
      </w:r>
      <w:r w:rsidR="000B70EC" w:rsidRPr="003C2B72">
        <w:rPr>
          <w:rFonts w:asciiTheme="majorHAnsi" w:hAnsiTheme="majorHAnsi"/>
        </w:rPr>
        <w:t xml:space="preserve">- </w:t>
      </w:r>
      <w:r w:rsidRPr="003C2B72">
        <w:rPr>
          <w:rFonts w:asciiTheme="majorHAnsi" w:hAnsiTheme="majorHAnsi"/>
        </w:rPr>
        <w:t xml:space="preserve">does </w:t>
      </w:r>
      <w:r w:rsidR="00AA41A6" w:rsidRPr="003C2B72">
        <w:rPr>
          <w:rFonts w:asciiTheme="majorHAnsi" w:hAnsiTheme="majorHAnsi"/>
        </w:rPr>
        <w:t>not</w:t>
      </w:r>
      <w:r w:rsidRPr="003C2B72">
        <w:rPr>
          <w:rFonts w:asciiTheme="majorHAnsi" w:hAnsiTheme="majorHAnsi"/>
        </w:rPr>
        <w:t xml:space="preserve"> represent a problem if provided in the </w:t>
      </w:r>
      <w:r w:rsidR="00E445BB">
        <w:rPr>
          <w:rFonts w:asciiTheme="majorHAnsi" w:hAnsiTheme="majorHAnsi"/>
        </w:rPr>
        <w:t xml:space="preserve">conferences’ </w:t>
      </w:r>
      <w:r w:rsidRPr="003C2B72">
        <w:rPr>
          <w:rFonts w:asciiTheme="majorHAnsi" w:hAnsiTheme="majorHAnsi"/>
        </w:rPr>
        <w:t>Exhibit Area.  It will present a problem if AsMA is expected to purchase such ba</w:t>
      </w:r>
      <w:r w:rsidR="00AA41A6" w:rsidRPr="003C2B72">
        <w:rPr>
          <w:rFonts w:asciiTheme="majorHAnsi" w:hAnsiTheme="majorHAnsi"/>
        </w:rPr>
        <w:t>g</w:t>
      </w:r>
      <w:r w:rsidRPr="003C2B72">
        <w:rPr>
          <w:rFonts w:asciiTheme="majorHAnsi" w:hAnsiTheme="majorHAnsi"/>
        </w:rPr>
        <w:t xml:space="preserve">s; </w:t>
      </w:r>
      <w:r w:rsidRPr="003C2B72">
        <w:rPr>
          <w:rFonts w:asciiTheme="majorHAnsi" w:hAnsiTheme="majorHAnsi"/>
          <w:i/>
        </w:rPr>
        <w:t>Exhibit Pass</w:t>
      </w:r>
      <w:r w:rsidRPr="003C2B72">
        <w:rPr>
          <w:rFonts w:asciiTheme="majorHAnsi" w:hAnsiTheme="majorHAnsi"/>
        </w:rPr>
        <w:t xml:space="preserve"> – </w:t>
      </w:r>
      <w:r w:rsidR="000B70EC" w:rsidRPr="003C2B72">
        <w:rPr>
          <w:rFonts w:asciiTheme="majorHAnsi" w:hAnsiTheme="majorHAnsi"/>
        </w:rPr>
        <w:t xml:space="preserve">TBD; </w:t>
      </w:r>
      <w:r w:rsidR="000B70EC" w:rsidRPr="000C1BF7">
        <w:rPr>
          <w:rFonts w:asciiTheme="majorHAnsi" w:hAnsiTheme="majorHAnsi"/>
          <w:i/>
        </w:rPr>
        <w:t xml:space="preserve">Preferred Rate Augmentation </w:t>
      </w:r>
      <w:r w:rsidR="000B70EC" w:rsidRPr="003C2B72">
        <w:rPr>
          <w:rFonts w:asciiTheme="majorHAnsi" w:hAnsiTheme="majorHAnsi"/>
        </w:rPr>
        <w:t xml:space="preserve">– TBD, difficult to understand the offering; </w:t>
      </w:r>
      <w:r w:rsidR="000B70EC" w:rsidRPr="003C2B72">
        <w:rPr>
          <w:rFonts w:asciiTheme="majorHAnsi" w:hAnsiTheme="majorHAnsi"/>
          <w:i/>
        </w:rPr>
        <w:t xml:space="preserve">Workshop Pass </w:t>
      </w:r>
      <w:r w:rsidR="000B70EC" w:rsidRPr="003C2B72">
        <w:rPr>
          <w:rFonts w:asciiTheme="majorHAnsi" w:hAnsiTheme="majorHAnsi"/>
        </w:rPr>
        <w:t>and</w:t>
      </w:r>
      <w:r w:rsidR="000B70EC" w:rsidRPr="003C2B72">
        <w:rPr>
          <w:rFonts w:asciiTheme="majorHAnsi" w:hAnsiTheme="majorHAnsi"/>
          <w:i/>
        </w:rPr>
        <w:t xml:space="preserve"> </w:t>
      </w:r>
      <w:r w:rsidR="005B1BF2" w:rsidRPr="003C2B72">
        <w:rPr>
          <w:rFonts w:asciiTheme="majorHAnsi" w:hAnsiTheme="majorHAnsi"/>
          <w:i/>
        </w:rPr>
        <w:t xml:space="preserve">Recruitment </w:t>
      </w:r>
      <w:proofErr w:type="spellStart"/>
      <w:r w:rsidR="000B70EC" w:rsidRPr="003C2B72">
        <w:rPr>
          <w:rFonts w:asciiTheme="majorHAnsi" w:hAnsiTheme="majorHAnsi"/>
          <w:i/>
        </w:rPr>
        <w:t>Web</w:t>
      </w:r>
      <w:r w:rsidR="005B1BF2" w:rsidRPr="003C2B72">
        <w:rPr>
          <w:rFonts w:asciiTheme="majorHAnsi" w:hAnsiTheme="majorHAnsi"/>
          <w:i/>
        </w:rPr>
        <w:t>Board</w:t>
      </w:r>
      <w:proofErr w:type="spellEnd"/>
      <w:r w:rsidR="005B1BF2" w:rsidRPr="003C2B72">
        <w:rPr>
          <w:rFonts w:asciiTheme="majorHAnsi" w:hAnsiTheme="majorHAnsi"/>
        </w:rPr>
        <w:t xml:space="preserve"> –</w:t>
      </w:r>
      <w:r w:rsidR="000B70EC" w:rsidRPr="003C2B72">
        <w:rPr>
          <w:rFonts w:asciiTheme="majorHAnsi" w:hAnsiTheme="majorHAnsi"/>
        </w:rPr>
        <w:t xml:space="preserve"> not likely to be approved; </w:t>
      </w:r>
      <w:r w:rsidR="000B70EC" w:rsidRPr="003C2B72">
        <w:rPr>
          <w:rFonts w:asciiTheme="majorHAnsi" w:hAnsiTheme="majorHAnsi"/>
          <w:i/>
        </w:rPr>
        <w:t>Member Video Links</w:t>
      </w:r>
      <w:r w:rsidR="000B70EC" w:rsidRPr="003C2B72">
        <w:rPr>
          <w:rFonts w:asciiTheme="majorHAnsi" w:hAnsiTheme="majorHAnsi"/>
        </w:rPr>
        <w:t xml:space="preserve"> – already available; </w:t>
      </w:r>
      <w:r w:rsidR="000B70EC" w:rsidRPr="003C2B72">
        <w:rPr>
          <w:rFonts w:asciiTheme="majorHAnsi" w:hAnsiTheme="majorHAnsi"/>
          <w:i/>
        </w:rPr>
        <w:t>Corporate Member Listing Repositioning</w:t>
      </w:r>
      <w:r w:rsidR="000B70EC" w:rsidRPr="003C2B72">
        <w:rPr>
          <w:rFonts w:asciiTheme="majorHAnsi" w:hAnsiTheme="majorHAnsi"/>
        </w:rPr>
        <w:t xml:space="preserve"> – not likely to be approved; and </w:t>
      </w:r>
      <w:r w:rsidR="000B70EC" w:rsidRPr="003C2B72">
        <w:rPr>
          <w:rFonts w:asciiTheme="majorHAnsi" w:hAnsiTheme="majorHAnsi"/>
          <w:i/>
        </w:rPr>
        <w:t>The Technology Issue</w:t>
      </w:r>
      <w:r w:rsidR="000B70EC" w:rsidRPr="003C2B72">
        <w:rPr>
          <w:rFonts w:asciiTheme="majorHAnsi" w:hAnsiTheme="majorHAnsi"/>
        </w:rPr>
        <w:t xml:space="preserve"> – likely to be approved.</w:t>
      </w:r>
      <w:r w:rsidR="009667E8" w:rsidRPr="003C2B72">
        <w:rPr>
          <w:rFonts w:asciiTheme="majorHAnsi" w:hAnsiTheme="majorHAnsi"/>
        </w:rPr>
        <w:t xml:space="preserve">   The Brochure was next discussed, it was liked by those present, though there is a need to ensure the benefits discussed therein are accurate and complete.  </w:t>
      </w:r>
      <w:r w:rsidR="00CC3593" w:rsidRPr="003C2B72">
        <w:rPr>
          <w:rFonts w:asciiTheme="majorHAnsi" w:hAnsiTheme="majorHAnsi"/>
        </w:rPr>
        <w:t>It was also noted that CSA (the abbreviation for the affiliate) also stands for Canadian Space Association.  Finally, a</w:t>
      </w:r>
      <w:r w:rsidR="000B70EC" w:rsidRPr="003C2B72">
        <w:rPr>
          <w:rFonts w:asciiTheme="majorHAnsi" w:hAnsiTheme="majorHAnsi"/>
        </w:rPr>
        <w:t xml:space="preserve"> question was raised regarding the status of the tiered approach to corporate membership; There does not appear to be a consensus amongst the corporate sponsors.  The matter remains stagnant and may necessitate resolution in spite of the CSMC.  </w:t>
      </w:r>
      <w:r w:rsidR="00CC3593" w:rsidRPr="003C2B72">
        <w:rPr>
          <w:rFonts w:asciiTheme="majorHAnsi" w:hAnsiTheme="majorHAnsi"/>
        </w:rPr>
        <w:t xml:space="preserve"> </w:t>
      </w:r>
    </w:p>
    <w:p w:rsidR="00CC3593" w:rsidRPr="003C2B72" w:rsidRDefault="00715CFA" w:rsidP="00CC3593">
      <w:pPr>
        <w:jc w:val="both"/>
        <w:rPr>
          <w:rFonts w:asciiTheme="majorHAnsi" w:hAnsiTheme="majorHAnsi"/>
        </w:rPr>
      </w:pPr>
      <w:r w:rsidRPr="003C2B72">
        <w:rPr>
          <w:rFonts w:asciiTheme="majorHAnsi" w:hAnsiTheme="majorHAnsi"/>
          <w:u w:val="single"/>
        </w:rPr>
        <w:t>Society of NASA Flight Surgeons</w:t>
      </w:r>
      <w:r w:rsidR="00CC3593" w:rsidRPr="003C2B72">
        <w:rPr>
          <w:rFonts w:asciiTheme="majorHAnsi" w:hAnsiTheme="majorHAnsi"/>
          <w:u w:val="single"/>
        </w:rPr>
        <w:t xml:space="preserve"> (SNFS)</w:t>
      </w:r>
      <w:r w:rsidRPr="003C2B72">
        <w:rPr>
          <w:rFonts w:asciiTheme="majorHAnsi" w:hAnsiTheme="majorHAnsi"/>
        </w:rPr>
        <w:t xml:space="preserve">.  The society </w:t>
      </w:r>
      <w:r w:rsidR="00CC3593" w:rsidRPr="003C2B72">
        <w:rPr>
          <w:rFonts w:asciiTheme="majorHAnsi" w:hAnsiTheme="majorHAnsi"/>
        </w:rPr>
        <w:t xml:space="preserve">has requested to be a member constituent of AsMA via a letter presented by its president to GM (ECMB pp. 163-178).  Unfortunately, the materials presented are not in line with </w:t>
      </w:r>
      <w:proofErr w:type="spellStart"/>
      <w:r w:rsidR="00CC3593" w:rsidRPr="003C2B72">
        <w:rPr>
          <w:rFonts w:asciiTheme="majorHAnsi" w:hAnsiTheme="majorHAnsi"/>
        </w:rPr>
        <w:t>AsMA’s</w:t>
      </w:r>
      <w:proofErr w:type="spellEnd"/>
      <w:r w:rsidR="00CC3593" w:rsidRPr="003C2B72">
        <w:rPr>
          <w:rFonts w:asciiTheme="majorHAnsi" w:hAnsiTheme="majorHAnsi"/>
        </w:rPr>
        <w:t xml:space="preserve"> bylaws regarding such membership.  The letter will be forwarded to Council with the recommendation to request SNFS to review its Bylaws in terms of AsMA constituent membership requirements and thus allow AsMA an opportunity to reconsider their request.  It was further discussed that this issue is not unique to SNFS and that all AsMA constituent organizations’ bylaws and membership lists should be reviewed to ensure compliance with </w:t>
      </w:r>
      <w:proofErr w:type="spellStart"/>
      <w:r w:rsidR="00CC3593" w:rsidRPr="003C2B72">
        <w:rPr>
          <w:rFonts w:asciiTheme="majorHAnsi" w:hAnsiTheme="majorHAnsi"/>
        </w:rPr>
        <w:t>AsMA’s</w:t>
      </w:r>
      <w:proofErr w:type="spellEnd"/>
      <w:r w:rsidR="00CC3593" w:rsidRPr="003C2B72">
        <w:rPr>
          <w:rFonts w:asciiTheme="majorHAnsi" w:hAnsiTheme="majorHAnsi"/>
        </w:rPr>
        <w:t xml:space="preserve"> requirements.  </w:t>
      </w:r>
    </w:p>
    <w:p w:rsidR="00F7028A" w:rsidRPr="003C2B72" w:rsidRDefault="00CC3593" w:rsidP="00515F45">
      <w:pPr>
        <w:jc w:val="both"/>
        <w:rPr>
          <w:rFonts w:asciiTheme="majorHAnsi" w:hAnsiTheme="majorHAnsi"/>
        </w:rPr>
      </w:pPr>
      <w:r w:rsidRPr="003C2B72">
        <w:rPr>
          <w:rFonts w:asciiTheme="majorHAnsi" w:hAnsiTheme="majorHAnsi"/>
          <w:u w:val="single"/>
        </w:rPr>
        <w:t>Dissolution of AsMA Foundation</w:t>
      </w:r>
      <w:r w:rsidR="00111536" w:rsidRPr="003C2B72">
        <w:rPr>
          <w:rFonts w:asciiTheme="majorHAnsi" w:hAnsiTheme="majorHAnsi"/>
        </w:rPr>
        <w:t xml:space="preserve">.  The AsMA Foundation, wonderfully established by Jennings, is proposed to be dissolved because now that </w:t>
      </w:r>
      <w:r w:rsidR="000C1BF7">
        <w:rPr>
          <w:rFonts w:asciiTheme="majorHAnsi" w:hAnsiTheme="majorHAnsi"/>
        </w:rPr>
        <w:t xml:space="preserve">AsMA is </w:t>
      </w:r>
      <w:r w:rsidR="00111536" w:rsidRPr="003C2B72">
        <w:rPr>
          <w:rFonts w:asciiTheme="majorHAnsi" w:hAnsiTheme="majorHAnsi"/>
        </w:rPr>
        <w:t xml:space="preserve">a </w:t>
      </w:r>
      <w:r w:rsidR="000C1BF7">
        <w:rPr>
          <w:rFonts w:asciiTheme="majorHAnsi" w:hAnsiTheme="majorHAnsi"/>
        </w:rPr>
        <w:t xml:space="preserve">charitable </w:t>
      </w:r>
      <w:r w:rsidR="00111536" w:rsidRPr="003C2B72">
        <w:rPr>
          <w:rFonts w:asciiTheme="majorHAnsi" w:hAnsiTheme="majorHAnsi"/>
        </w:rPr>
        <w:t xml:space="preserve">non-profit organization, AsMA and the Foundation’s goals, may be working against each other.  While the Foundation’s Board would remain </w:t>
      </w:r>
      <w:r w:rsidR="00111536" w:rsidRPr="003C2B72">
        <w:rPr>
          <w:rFonts w:asciiTheme="majorHAnsi" w:hAnsiTheme="majorHAnsi"/>
        </w:rPr>
        <w:lastRenderedPageBreak/>
        <w:t>intact, the coordination of the various awards (</w:t>
      </w:r>
      <w:proofErr w:type="spellStart"/>
      <w:r w:rsidR="00111536" w:rsidRPr="003C2B72">
        <w:rPr>
          <w:rFonts w:asciiTheme="majorHAnsi" w:hAnsiTheme="majorHAnsi"/>
        </w:rPr>
        <w:t>Goldenrath</w:t>
      </w:r>
      <w:proofErr w:type="spellEnd"/>
      <w:r w:rsidR="00111536" w:rsidRPr="003C2B72">
        <w:rPr>
          <w:rFonts w:asciiTheme="majorHAnsi" w:hAnsiTheme="majorHAnsi"/>
        </w:rPr>
        <w:t xml:space="preserve">, </w:t>
      </w:r>
      <w:proofErr w:type="spellStart"/>
      <w:r w:rsidR="00111536" w:rsidRPr="003C2B72">
        <w:rPr>
          <w:rFonts w:asciiTheme="majorHAnsi" w:hAnsiTheme="majorHAnsi"/>
        </w:rPr>
        <w:t>Tredici</w:t>
      </w:r>
      <w:proofErr w:type="spellEnd"/>
      <w:r w:rsidR="00111536" w:rsidRPr="003C2B72">
        <w:rPr>
          <w:rFonts w:asciiTheme="majorHAnsi" w:hAnsiTheme="majorHAnsi"/>
        </w:rPr>
        <w:t xml:space="preserve">) and scholarships should be centralized under one entity.  </w:t>
      </w:r>
      <w:r w:rsidR="00F7028A" w:rsidRPr="003C2B72">
        <w:rPr>
          <w:rFonts w:asciiTheme="majorHAnsi" w:hAnsiTheme="majorHAnsi"/>
        </w:rPr>
        <w:t xml:space="preserve">  A </w:t>
      </w:r>
      <w:r w:rsidR="00F7028A" w:rsidRPr="0080700A">
        <w:rPr>
          <w:rFonts w:asciiTheme="majorHAnsi" w:hAnsiTheme="majorHAnsi"/>
          <w:b/>
        </w:rPr>
        <w:t>MOTION</w:t>
      </w:r>
      <w:r w:rsidR="00F7028A" w:rsidRPr="003C2B72">
        <w:rPr>
          <w:rFonts w:asciiTheme="majorHAnsi" w:hAnsiTheme="majorHAnsi"/>
        </w:rPr>
        <w:t xml:space="preserve"> was presented for AsMA </w:t>
      </w:r>
      <w:r w:rsidR="00E445BB">
        <w:rPr>
          <w:rFonts w:asciiTheme="majorHAnsi" w:hAnsiTheme="majorHAnsi"/>
        </w:rPr>
        <w:t xml:space="preserve">to </w:t>
      </w:r>
      <w:r w:rsidR="00F7028A" w:rsidRPr="003C2B72">
        <w:rPr>
          <w:rFonts w:asciiTheme="majorHAnsi" w:hAnsiTheme="majorHAnsi"/>
        </w:rPr>
        <w:t>accept the administrative and management activities of the AsMA Foundation (see ECMB pp. 1</w:t>
      </w:r>
      <w:r w:rsidR="000C1BF7">
        <w:rPr>
          <w:rFonts w:asciiTheme="majorHAnsi" w:hAnsiTheme="majorHAnsi"/>
        </w:rPr>
        <w:t>79-180).  The motion was tabled</w:t>
      </w:r>
      <w:r w:rsidR="00F7028A" w:rsidRPr="003C2B72">
        <w:rPr>
          <w:rFonts w:asciiTheme="majorHAnsi" w:hAnsiTheme="majorHAnsi"/>
        </w:rPr>
        <w:t xml:space="preserve"> as the process and legal ramifications to enact the proposed dissolut</w:t>
      </w:r>
      <w:r w:rsidR="00E445BB">
        <w:rPr>
          <w:rFonts w:asciiTheme="majorHAnsi" w:hAnsiTheme="majorHAnsi"/>
        </w:rPr>
        <w:t>ion need to be explored further before a decision was made.</w:t>
      </w:r>
    </w:p>
    <w:p w:rsidR="00111536" w:rsidRPr="003C2B72" w:rsidRDefault="00111536" w:rsidP="00515F45">
      <w:pPr>
        <w:jc w:val="both"/>
        <w:rPr>
          <w:rFonts w:asciiTheme="majorHAnsi" w:hAnsiTheme="majorHAnsi"/>
        </w:rPr>
      </w:pPr>
      <w:proofErr w:type="spellStart"/>
      <w:r w:rsidRPr="003C2B72">
        <w:rPr>
          <w:rFonts w:asciiTheme="majorHAnsi" w:hAnsiTheme="majorHAnsi"/>
          <w:u w:val="single"/>
        </w:rPr>
        <w:t>Strughold</w:t>
      </w:r>
      <w:proofErr w:type="spellEnd"/>
      <w:r w:rsidRPr="003C2B72">
        <w:rPr>
          <w:rFonts w:asciiTheme="majorHAnsi" w:hAnsiTheme="majorHAnsi"/>
          <w:u w:val="single"/>
        </w:rPr>
        <w:t xml:space="preserve"> Award</w:t>
      </w:r>
      <w:r w:rsidRPr="003C2B72">
        <w:rPr>
          <w:rFonts w:asciiTheme="majorHAnsi" w:hAnsiTheme="majorHAnsi"/>
        </w:rPr>
        <w:t>.</w:t>
      </w:r>
      <w:r w:rsidRPr="003C2B72">
        <w:rPr>
          <w:rFonts w:asciiTheme="majorHAnsi" w:hAnsiTheme="majorHAnsi"/>
          <w:b/>
          <w:i/>
        </w:rPr>
        <w:t xml:space="preserve">  </w:t>
      </w:r>
      <w:r w:rsidR="00E45C8A" w:rsidRPr="003C2B72">
        <w:rPr>
          <w:rFonts w:asciiTheme="majorHAnsi" w:hAnsiTheme="majorHAnsi"/>
        </w:rPr>
        <w:t xml:space="preserve">ED </w:t>
      </w:r>
      <w:r w:rsidRPr="003C2B72">
        <w:rPr>
          <w:rFonts w:asciiTheme="majorHAnsi" w:hAnsiTheme="majorHAnsi"/>
        </w:rPr>
        <w:t>continues to receive queries regarding this controversial issue.  His response remains a reference to the Space Medicine Association</w:t>
      </w:r>
      <w:r w:rsidR="00F7028A" w:rsidRPr="003C2B72">
        <w:rPr>
          <w:rFonts w:asciiTheme="majorHAnsi" w:hAnsiTheme="majorHAnsi"/>
        </w:rPr>
        <w:t xml:space="preserve"> (SMA)</w:t>
      </w:r>
      <w:r w:rsidRPr="003C2B72">
        <w:rPr>
          <w:rFonts w:asciiTheme="majorHAnsi" w:hAnsiTheme="majorHAnsi"/>
        </w:rPr>
        <w:t xml:space="preserve">, grantors of said award.   SMA is </w:t>
      </w:r>
      <w:r w:rsidR="00F7028A" w:rsidRPr="003C2B72">
        <w:rPr>
          <w:rFonts w:asciiTheme="majorHAnsi" w:hAnsiTheme="majorHAnsi"/>
        </w:rPr>
        <w:t xml:space="preserve">currently </w:t>
      </w:r>
      <w:r w:rsidRPr="003C2B72">
        <w:rPr>
          <w:rFonts w:asciiTheme="majorHAnsi" w:hAnsiTheme="majorHAnsi"/>
        </w:rPr>
        <w:t>conducting a review of the situation.</w:t>
      </w:r>
    </w:p>
    <w:p w:rsidR="00F45DB5" w:rsidRPr="003C2B72" w:rsidRDefault="00F45DB5" w:rsidP="00515F45">
      <w:pPr>
        <w:jc w:val="both"/>
        <w:rPr>
          <w:rFonts w:asciiTheme="majorHAnsi" w:hAnsiTheme="majorHAnsi"/>
        </w:rPr>
      </w:pPr>
      <w:proofErr w:type="spellStart"/>
      <w:r w:rsidRPr="003C2B72">
        <w:rPr>
          <w:rFonts w:asciiTheme="majorHAnsi" w:hAnsiTheme="majorHAnsi"/>
          <w:u w:val="single"/>
        </w:rPr>
        <w:t>InReach</w:t>
      </w:r>
      <w:proofErr w:type="spellEnd"/>
      <w:r w:rsidRPr="003C2B72">
        <w:rPr>
          <w:rFonts w:asciiTheme="majorHAnsi" w:hAnsiTheme="majorHAnsi"/>
          <w:u w:val="single"/>
        </w:rPr>
        <w:t xml:space="preserve"> CME/MOC Proposal</w:t>
      </w:r>
      <w:r w:rsidRPr="003C2B72">
        <w:rPr>
          <w:rFonts w:asciiTheme="majorHAnsi" w:hAnsiTheme="majorHAnsi"/>
        </w:rPr>
        <w:t xml:space="preserve">.  Pages 181-194 present a proposal by </w:t>
      </w:r>
      <w:proofErr w:type="spellStart"/>
      <w:r w:rsidRPr="003C2B72">
        <w:rPr>
          <w:rFonts w:asciiTheme="majorHAnsi" w:hAnsiTheme="majorHAnsi"/>
        </w:rPr>
        <w:t>InReach</w:t>
      </w:r>
      <w:proofErr w:type="spellEnd"/>
      <w:r w:rsidRPr="003C2B72">
        <w:rPr>
          <w:rFonts w:asciiTheme="majorHAnsi" w:hAnsiTheme="majorHAnsi"/>
        </w:rPr>
        <w:t xml:space="preserve"> to offer CME/MOC service </w:t>
      </w:r>
      <w:r w:rsidR="0080700A" w:rsidRPr="003C2B72">
        <w:rPr>
          <w:rFonts w:asciiTheme="majorHAnsi" w:hAnsiTheme="majorHAnsi"/>
        </w:rPr>
        <w:t>platforms</w:t>
      </w:r>
      <w:r w:rsidRPr="003C2B72">
        <w:rPr>
          <w:rFonts w:asciiTheme="majorHAnsi" w:hAnsiTheme="majorHAnsi"/>
        </w:rPr>
        <w:t>.</w:t>
      </w:r>
    </w:p>
    <w:p w:rsidR="00F45DB5" w:rsidRPr="00FA765D" w:rsidRDefault="00FA765D" w:rsidP="00515F45">
      <w:pPr>
        <w:jc w:val="both"/>
        <w:rPr>
          <w:rFonts w:asciiTheme="majorHAnsi" w:hAnsiTheme="majorHAnsi"/>
          <w:b/>
        </w:rPr>
      </w:pPr>
      <w:r w:rsidRPr="00FA765D">
        <w:rPr>
          <w:rFonts w:asciiTheme="majorHAnsi" w:hAnsiTheme="majorHAnsi"/>
          <w:b/>
        </w:rPr>
        <w:t>CONSENT CALENDAR (MERCHANT)</w:t>
      </w:r>
    </w:p>
    <w:p w:rsidR="00515F45" w:rsidRPr="003C2B72" w:rsidRDefault="00F45DB5" w:rsidP="00515F45">
      <w:pPr>
        <w:jc w:val="both"/>
        <w:rPr>
          <w:rFonts w:asciiTheme="majorHAnsi" w:hAnsiTheme="majorHAnsi"/>
        </w:rPr>
      </w:pPr>
      <w:r w:rsidRPr="003C2B72">
        <w:rPr>
          <w:rFonts w:asciiTheme="majorHAnsi" w:hAnsiTheme="majorHAnsi"/>
        </w:rPr>
        <w:t>Pages 195-</w:t>
      </w:r>
      <w:r w:rsidR="00515F45" w:rsidRPr="003C2B72">
        <w:rPr>
          <w:rFonts w:asciiTheme="majorHAnsi" w:hAnsiTheme="majorHAnsi"/>
        </w:rPr>
        <w:t>200 of the ECMB</w:t>
      </w:r>
      <w:r w:rsidRPr="003C2B72">
        <w:rPr>
          <w:rFonts w:asciiTheme="majorHAnsi" w:hAnsiTheme="majorHAnsi"/>
        </w:rPr>
        <w:t xml:space="preserve"> present the following committee reports:  ATM, Arrangements, Membership, and Nominating.</w:t>
      </w:r>
      <w:r w:rsidR="00515F45" w:rsidRPr="003C2B72">
        <w:rPr>
          <w:rFonts w:asciiTheme="majorHAnsi" w:hAnsiTheme="majorHAnsi"/>
        </w:rPr>
        <w:t xml:space="preserve">  </w:t>
      </w:r>
    </w:p>
    <w:p w:rsidR="00F45DB5" w:rsidRPr="003C2B72" w:rsidRDefault="00515F45" w:rsidP="00515F45">
      <w:pPr>
        <w:jc w:val="both"/>
        <w:rPr>
          <w:rFonts w:asciiTheme="majorHAnsi" w:hAnsiTheme="majorHAnsi"/>
        </w:rPr>
      </w:pPr>
      <w:r w:rsidRPr="003C2B72">
        <w:rPr>
          <w:rFonts w:asciiTheme="majorHAnsi" w:hAnsiTheme="majorHAnsi"/>
        </w:rPr>
        <w:t xml:space="preserve">Pages 201-205 of the ECMB present the </w:t>
      </w:r>
      <w:r w:rsidR="003C2B72" w:rsidRPr="003C2B72">
        <w:rPr>
          <w:rFonts w:asciiTheme="majorHAnsi" w:hAnsiTheme="majorHAnsi"/>
        </w:rPr>
        <w:t xml:space="preserve">ACPM </w:t>
      </w:r>
      <w:r w:rsidRPr="003C2B72">
        <w:rPr>
          <w:rFonts w:asciiTheme="majorHAnsi" w:hAnsiTheme="majorHAnsi"/>
        </w:rPr>
        <w:t xml:space="preserve">and the </w:t>
      </w:r>
      <w:r w:rsidR="009907D0" w:rsidRPr="003C2B72">
        <w:rPr>
          <w:rFonts w:asciiTheme="majorHAnsi" w:hAnsiTheme="majorHAnsi"/>
        </w:rPr>
        <w:t>Commission of Accreditation of Medical transport Systems</w:t>
      </w:r>
      <w:r w:rsidRPr="003C2B72">
        <w:rPr>
          <w:rFonts w:asciiTheme="majorHAnsi" w:hAnsiTheme="majorHAnsi"/>
        </w:rPr>
        <w:t xml:space="preserve"> (CAMTS) Representative Report.</w:t>
      </w:r>
    </w:p>
    <w:p w:rsidR="00E059AB" w:rsidRPr="003C2B72" w:rsidRDefault="00187B46" w:rsidP="006B2F90">
      <w:pPr>
        <w:rPr>
          <w:rFonts w:asciiTheme="majorHAnsi" w:hAnsiTheme="majorHAnsi"/>
          <w:b/>
          <w:i/>
        </w:rPr>
      </w:pPr>
      <w:r w:rsidRPr="003C2B72">
        <w:rPr>
          <w:rFonts w:asciiTheme="majorHAnsi" w:hAnsiTheme="majorHAnsi"/>
          <w:b/>
          <w:i/>
        </w:rPr>
        <w:t xml:space="preserve">ADJOURNED AT </w:t>
      </w:r>
      <w:r w:rsidR="003C2B72" w:rsidRPr="008F0C69">
        <w:rPr>
          <w:rFonts w:asciiTheme="majorHAnsi" w:hAnsiTheme="majorHAnsi"/>
          <w:b/>
          <w:i/>
        </w:rPr>
        <w:t>17</w:t>
      </w:r>
      <w:r w:rsidR="008F0C69" w:rsidRPr="008F0C69">
        <w:rPr>
          <w:rFonts w:asciiTheme="majorHAnsi" w:hAnsiTheme="majorHAnsi"/>
          <w:b/>
          <w:i/>
        </w:rPr>
        <w:t>04</w:t>
      </w:r>
      <w:r w:rsidRPr="003C2B72">
        <w:rPr>
          <w:rFonts w:asciiTheme="majorHAnsi" w:hAnsiTheme="majorHAnsi"/>
          <w:b/>
          <w:i/>
        </w:rPr>
        <w:t xml:space="preserve"> </w:t>
      </w:r>
      <w:r w:rsidR="006F0134" w:rsidRPr="003C2B72">
        <w:rPr>
          <w:rFonts w:asciiTheme="majorHAnsi" w:hAnsiTheme="majorHAnsi"/>
          <w:b/>
          <w:i/>
        </w:rPr>
        <w:t>Hrs on</w:t>
      </w:r>
      <w:r w:rsidR="003C2B72" w:rsidRPr="003C2B72">
        <w:rPr>
          <w:rFonts w:asciiTheme="majorHAnsi" w:hAnsiTheme="majorHAnsi"/>
          <w:b/>
          <w:i/>
        </w:rPr>
        <w:t xml:space="preserve"> 22 February 2013</w:t>
      </w:r>
    </w:p>
    <w:p w:rsidR="00515F45" w:rsidRPr="00515F45" w:rsidRDefault="00FA765D" w:rsidP="006B2F90">
      <w:pPr>
        <w:rPr>
          <w:rFonts w:asciiTheme="majorHAnsi" w:hAnsiTheme="majorHAnsi"/>
          <w:b/>
          <w:color w:val="000000" w:themeColor="text1"/>
        </w:rPr>
      </w:pPr>
      <w:r w:rsidRPr="00515F45">
        <w:rPr>
          <w:rFonts w:asciiTheme="majorHAnsi" w:hAnsiTheme="majorHAnsi"/>
          <w:b/>
          <w:color w:val="000000" w:themeColor="text1"/>
        </w:rPr>
        <w:t>REFERENCES</w:t>
      </w:r>
    </w:p>
    <w:p w:rsidR="00515F45" w:rsidRPr="00515F45" w:rsidRDefault="00515F45" w:rsidP="00515F45">
      <w:pPr>
        <w:pStyle w:val="ListParagraph"/>
        <w:numPr>
          <w:ilvl w:val="0"/>
          <w:numId w:val="19"/>
        </w:numPr>
        <w:autoSpaceDE w:val="0"/>
        <w:autoSpaceDN w:val="0"/>
        <w:adjustRightInd w:val="0"/>
        <w:spacing w:after="0" w:line="240" w:lineRule="auto"/>
        <w:rPr>
          <w:rFonts w:asciiTheme="majorHAnsi" w:hAnsiTheme="majorHAnsi" w:cs="Calibri"/>
          <w:color w:val="000000"/>
        </w:rPr>
      </w:pPr>
      <w:r w:rsidRPr="00515F45">
        <w:rPr>
          <w:rFonts w:asciiTheme="majorHAnsi" w:hAnsiTheme="majorHAnsi" w:cs="Calibri"/>
          <w:color w:val="000000"/>
        </w:rPr>
        <w:t>Aerospace Calendar – ECMB pp. 210-211</w:t>
      </w:r>
    </w:p>
    <w:p w:rsidR="00515F45" w:rsidRPr="00515F45" w:rsidRDefault="00515F45" w:rsidP="00515F45">
      <w:pPr>
        <w:pStyle w:val="ListParagraph"/>
        <w:numPr>
          <w:ilvl w:val="0"/>
          <w:numId w:val="19"/>
        </w:numPr>
        <w:autoSpaceDE w:val="0"/>
        <w:autoSpaceDN w:val="0"/>
        <w:adjustRightInd w:val="0"/>
        <w:spacing w:after="0" w:line="240" w:lineRule="auto"/>
        <w:rPr>
          <w:rFonts w:asciiTheme="majorHAnsi" w:hAnsiTheme="majorHAnsi" w:cs="Calibri"/>
          <w:color w:val="000000"/>
        </w:rPr>
      </w:pPr>
      <w:r w:rsidRPr="00515F45">
        <w:rPr>
          <w:rFonts w:asciiTheme="majorHAnsi" w:hAnsiTheme="majorHAnsi" w:cs="Calibri"/>
          <w:color w:val="000000"/>
        </w:rPr>
        <w:t>Bylaws of the Aerospace Medical Association Approved May 2012 – ECMB pp. 212-220</w:t>
      </w:r>
    </w:p>
    <w:p w:rsidR="00515F45" w:rsidRPr="00515F45" w:rsidRDefault="00515F45" w:rsidP="00515F45">
      <w:pPr>
        <w:pStyle w:val="ListParagraph"/>
        <w:numPr>
          <w:ilvl w:val="0"/>
          <w:numId w:val="19"/>
        </w:numPr>
        <w:autoSpaceDE w:val="0"/>
        <w:autoSpaceDN w:val="0"/>
        <w:adjustRightInd w:val="0"/>
        <w:spacing w:after="0" w:line="240" w:lineRule="auto"/>
        <w:rPr>
          <w:rFonts w:asciiTheme="majorHAnsi" w:hAnsiTheme="majorHAnsi" w:cs="Calibri"/>
          <w:color w:val="000000"/>
        </w:rPr>
      </w:pPr>
      <w:r w:rsidRPr="00515F45">
        <w:rPr>
          <w:rFonts w:asciiTheme="majorHAnsi" w:hAnsiTheme="majorHAnsi" w:cs="Calibri"/>
          <w:color w:val="000000"/>
        </w:rPr>
        <w:t>AsMA Policies &amp; Procedures Manual Approved November 2012 – ECMB pp. 220-290</w:t>
      </w:r>
    </w:p>
    <w:p w:rsidR="003C2B72" w:rsidRDefault="00515F45" w:rsidP="00515F45">
      <w:pPr>
        <w:pStyle w:val="ListParagraph"/>
        <w:numPr>
          <w:ilvl w:val="0"/>
          <w:numId w:val="19"/>
        </w:numPr>
        <w:rPr>
          <w:rFonts w:asciiTheme="majorHAnsi" w:hAnsiTheme="majorHAnsi" w:cs="Calibri"/>
          <w:color w:val="000000"/>
        </w:rPr>
      </w:pPr>
      <w:r w:rsidRPr="00515F45">
        <w:rPr>
          <w:rFonts w:asciiTheme="majorHAnsi" w:hAnsiTheme="majorHAnsi" w:cs="Calibri"/>
          <w:color w:val="000000"/>
        </w:rPr>
        <w:t>AsMA Key Personnel Roster – ECMP pp. 291-294</w:t>
      </w:r>
    </w:p>
    <w:p w:rsidR="00515F45" w:rsidRPr="00515F45" w:rsidRDefault="00515F45" w:rsidP="00515F45">
      <w:pPr>
        <w:pStyle w:val="ListParagraph"/>
        <w:numPr>
          <w:ilvl w:val="0"/>
          <w:numId w:val="19"/>
        </w:numPr>
        <w:rPr>
          <w:rFonts w:asciiTheme="majorHAnsi" w:hAnsiTheme="majorHAnsi" w:cs="Calibri"/>
          <w:color w:val="000000"/>
        </w:rPr>
      </w:pPr>
      <w:r w:rsidRPr="00515F45">
        <w:rPr>
          <w:rFonts w:asciiTheme="majorHAnsi" w:hAnsiTheme="majorHAnsi" w:cs="Calibri"/>
          <w:color w:val="000000"/>
        </w:rPr>
        <w:t>Parliamentary Procedures at a Glance – ECMP p. 295</w:t>
      </w:r>
    </w:p>
    <w:p w:rsidR="00515F45" w:rsidRPr="00515F45" w:rsidRDefault="00515F45" w:rsidP="00515F45">
      <w:pPr>
        <w:rPr>
          <w:rFonts w:asciiTheme="majorHAnsi" w:hAnsiTheme="majorHAnsi"/>
          <w:b/>
          <w:color w:val="000000" w:themeColor="text1"/>
        </w:rPr>
      </w:pPr>
    </w:p>
    <w:p w:rsidR="00C05B0B" w:rsidRDefault="00D405C3" w:rsidP="00FC0802">
      <w:pPr>
        <w:tabs>
          <w:tab w:val="left" w:pos="-1440"/>
        </w:tabs>
        <w:spacing w:after="0" w:line="240" w:lineRule="auto"/>
        <w:rPr>
          <w:rFonts w:ascii="Arial" w:hAnsi="Arial" w:cs="Arial"/>
          <w:b/>
          <w:sz w:val="24"/>
          <w:szCs w:val="24"/>
          <w:u w:val="single"/>
        </w:rPr>
      </w:pPr>
      <w:r w:rsidRPr="00D405C3">
        <w:rPr>
          <w:rFonts w:ascii="Arial" w:hAnsi="Arial" w:cs="Arial"/>
          <w:noProof/>
          <w:sz w:val="24"/>
          <w:szCs w:val="24"/>
        </w:rPr>
        <w:drawing>
          <wp:inline distT="0" distB="0" distL="0" distR="0">
            <wp:extent cx="1552575" cy="529304"/>
            <wp:effectExtent l="19050" t="0" r="9525" b="0"/>
            <wp:docPr id="3" name="Picture 2" descr="Forster 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ter Sig.jpg"/>
                    <pic:cNvPicPr/>
                  </pic:nvPicPr>
                  <pic:blipFill>
                    <a:blip r:embed="rId10" cstate="print"/>
                    <a:stretch>
                      <a:fillRect/>
                    </a:stretch>
                  </pic:blipFill>
                  <pic:spPr>
                    <a:xfrm>
                      <a:off x="0" y="0"/>
                      <a:ext cx="1552575" cy="529304"/>
                    </a:xfrm>
                    <a:prstGeom prst="rect">
                      <a:avLst/>
                    </a:prstGeom>
                  </pic:spPr>
                </pic:pic>
              </a:graphicData>
            </a:graphic>
          </wp:inline>
        </w:drawing>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sidRPr="00D405C3">
        <w:rPr>
          <w:rFonts w:ascii="Arial" w:hAnsi="Arial" w:cs="Arial"/>
          <w:noProof/>
          <w:sz w:val="24"/>
          <w:szCs w:val="24"/>
        </w:rPr>
        <w:drawing>
          <wp:inline distT="0" distB="0" distL="0" distR="0">
            <wp:extent cx="1943100" cy="567241"/>
            <wp:effectExtent l="19050" t="0" r="0" b="0"/>
            <wp:docPr id="4" name="Picture 3" descr="SVENTEK_SI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TEK_SIG_new.jpg"/>
                    <pic:cNvPicPr/>
                  </pic:nvPicPr>
                  <pic:blipFill>
                    <a:blip r:embed="rId11" cstate="print"/>
                    <a:stretch>
                      <a:fillRect/>
                    </a:stretch>
                  </pic:blipFill>
                  <pic:spPr>
                    <a:xfrm>
                      <a:off x="0" y="0"/>
                      <a:ext cx="1962197" cy="572816"/>
                    </a:xfrm>
                    <a:prstGeom prst="rect">
                      <a:avLst/>
                    </a:prstGeom>
                  </pic:spPr>
                </pic:pic>
              </a:graphicData>
            </a:graphic>
          </wp:inline>
        </w:drawing>
      </w:r>
    </w:p>
    <w:p w:rsidR="00C05B0B" w:rsidRPr="00515F45" w:rsidRDefault="0053585C" w:rsidP="00FC0802">
      <w:pPr>
        <w:tabs>
          <w:tab w:val="left" w:pos="-1440"/>
        </w:tabs>
        <w:spacing w:after="0" w:line="240" w:lineRule="auto"/>
        <w:rPr>
          <w:rFonts w:asciiTheme="majorHAnsi" w:hAnsiTheme="majorHAnsi" w:cs="Arial"/>
          <w:lang w:val="es-ES"/>
        </w:rPr>
      </w:pPr>
      <w:r w:rsidRPr="00515F45">
        <w:rPr>
          <w:rFonts w:asciiTheme="majorHAnsi" w:hAnsiTheme="majorHAnsi" w:cs="Arial"/>
          <w:lang w:val="es-ES"/>
        </w:rPr>
        <w:t>Estrella M. Forster, PhD</w:t>
      </w:r>
      <w:r w:rsidRPr="00515F45">
        <w:rPr>
          <w:rFonts w:asciiTheme="majorHAnsi" w:hAnsiTheme="majorHAnsi" w:cs="Arial"/>
          <w:lang w:val="es-ES"/>
        </w:rPr>
        <w:tab/>
      </w:r>
      <w:r w:rsidRPr="00515F45">
        <w:rPr>
          <w:rFonts w:asciiTheme="majorHAnsi" w:hAnsiTheme="majorHAnsi" w:cs="Arial"/>
          <w:lang w:val="es-ES"/>
        </w:rPr>
        <w:tab/>
      </w:r>
      <w:r w:rsidRPr="00515F45">
        <w:rPr>
          <w:rFonts w:asciiTheme="majorHAnsi" w:hAnsiTheme="majorHAnsi" w:cs="Arial"/>
          <w:lang w:val="es-ES"/>
        </w:rPr>
        <w:tab/>
      </w:r>
      <w:r w:rsidRPr="00515F45">
        <w:rPr>
          <w:rFonts w:asciiTheme="majorHAnsi" w:hAnsiTheme="majorHAnsi" w:cs="Arial"/>
          <w:lang w:val="es-ES"/>
        </w:rPr>
        <w:tab/>
        <w:t xml:space="preserve">Jeffrey C. Sventek, MS, </w:t>
      </w:r>
      <w:proofErr w:type="spellStart"/>
      <w:r w:rsidRPr="00515F45">
        <w:rPr>
          <w:rFonts w:asciiTheme="majorHAnsi" w:hAnsiTheme="majorHAnsi" w:cs="Arial"/>
          <w:lang w:val="es-ES"/>
        </w:rPr>
        <w:t>CAsP</w:t>
      </w:r>
      <w:proofErr w:type="spellEnd"/>
      <w:r w:rsidRPr="00515F45">
        <w:rPr>
          <w:rFonts w:asciiTheme="majorHAnsi" w:hAnsiTheme="majorHAnsi" w:cs="Arial"/>
          <w:lang w:val="es-ES"/>
        </w:rPr>
        <w:t xml:space="preserve">, </w:t>
      </w:r>
      <w:proofErr w:type="spellStart"/>
      <w:r w:rsidRPr="00515F45">
        <w:rPr>
          <w:rFonts w:asciiTheme="majorHAnsi" w:hAnsiTheme="majorHAnsi" w:cs="Arial"/>
          <w:lang w:val="es-ES"/>
        </w:rPr>
        <w:t>FAsMA</w:t>
      </w:r>
      <w:proofErr w:type="spellEnd"/>
    </w:p>
    <w:p w:rsidR="00C05B0B" w:rsidRPr="00515F45" w:rsidRDefault="00C05B0B" w:rsidP="00FC0802">
      <w:pPr>
        <w:tabs>
          <w:tab w:val="left" w:pos="-1440"/>
        </w:tabs>
        <w:spacing w:after="0" w:line="240" w:lineRule="auto"/>
        <w:rPr>
          <w:rFonts w:asciiTheme="majorHAnsi" w:hAnsiTheme="majorHAnsi" w:cs="Arial"/>
        </w:rPr>
      </w:pPr>
      <w:r w:rsidRPr="00515F45">
        <w:rPr>
          <w:rFonts w:asciiTheme="majorHAnsi" w:hAnsiTheme="majorHAnsi" w:cs="Arial"/>
        </w:rPr>
        <w:t>Secretary</w:t>
      </w:r>
      <w:r w:rsidRPr="00515F45">
        <w:rPr>
          <w:rFonts w:asciiTheme="majorHAnsi" w:hAnsiTheme="majorHAnsi" w:cs="Arial"/>
        </w:rPr>
        <w:tab/>
      </w:r>
      <w:r w:rsidRPr="00515F45">
        <w:rPr>
          <w:rFonts w:asciiTheme="majorHAnsi" w:hAnsiTheme="majorHAnsi" w:cs="Arial"/>
        </w:rPr>
        <w:tab/>
      </w:r>
      <w:r w:rsidRPr="00515F45">
        <w:rPr>
          <w:rFonts w:asciiTheme="majorHAnsi" w:hAnsiTheme="majorHAnsi" w:cs="Arial"/>
        </w:rPr>
        <w:tab/>
      </w:r>
      <w:r w:rsidRPr="00515F45">
        <w:rPr>
          <w:rFonts w:asciiTheme="majorHAnsi" w:hAnsiTheme="majorHAnsi" w:cs="Arial"/>
        </w:rPr>
        <w:tab/>
      </w:r>
      <w:r w:rsidRPr="00515F45">
        <w:rPr>
          <w:rFonts w:asciiTheme="majorHAnsi" w:hAnsiTheme="majorHAnsi" w:cs="Arial"/>
        </w:rPr>
        <w:tab/>
      </w:r>
      <w:r w:rsidRPr="00515F45">
        <w:rPr>
          <w:rFonts w:asciiTheme="majorHAnsi" w:hAnsiTheme="majorHAnsi" w:cs="Arial"/>
        </w:rPr>
        <w:tab/>
        <w:t>Executive Director</w:t>
      </w:r>
    </w:p>
    <w:p w:rsidR="00C05B0B" w:rsidRDefault="00C05B0B" w:rsidP="00FC0802">
      <w:pPr>
        <w:pBdr>
          <w:bottom w:val="single" w:sz="12" w:space="1" w:color="auto"/>
        </w:pBdr>
        <w:tabs>
          <w:tab w:val="left" w:pos="-1440"/>
        </w:tabs>
        <w:spacing w:after="0" w:line="240" w:lineRule="auto"/>
        <w:rPr>
          <w:rFonts w:ascii="Arial" w:hAnsi="Arial" w:cs="Arial"/>
          <w:sz w:val="24"/>
          <w:szCs w:val="24"/>
        </w:rPr>
      </w:pPr>
    </w:p>
    <w:p w:rsidR="00C05B0B" w:rsidRDefault="00C05B0B" w:rsidP="00FC0802">
      <w:pPr>
        <w:tabs>
          <w:tab w:val="left" w:pos="-1440"/>
        </w:tabs>
        <w:spacing w:after="0" w:line="240" w:lineRule="auto"/>
        <w:rPr>
          <w:rFonts w:ascii="Arial" w:hAnsi="Arial" w:cs="Arial"/>
          <w:sz w:val="24"/>
          <w:szCs w:val="24"/>
        </w:rPr>
      </w:pPr>
    </w:p>
    <w:p w:rsidR="00C05B0B" w:rsidRPr="00C05B0B" w:rsidRDefault="00344479" w:rsidP="00C05B0B">
      <w:pPr>
        <w:tabs>
          <w:tab w:val="left" w:pos="-1440"/>
        </w:tabs>
        <w:spacing w:after="0" w:line="240" w:lineRule="auto"/>
        <w:rPr>
          <w:rFonts w:ascii="Arial" w:hAnsi="Arial" w:cs="Arial"/>
          <w:b/>
          <w:sz w:val="24"/>
          <w:szCs w:val="24"/>
        </w:rPr>
      </w:pPr>
      <w:r w:rsidRPr="00AA6C88">
        <w:rPr>
          <w:rFonts w:ascii="Arial" w:hAnsi="Arial" w:cs="Arial"/>
          <w:b/>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2" o:title=""/>
          </v:shape>
          <o:OLEObject Type="Embed" ProgID="AcroExch.Document.7" ShapeID="_x0000_i1025" DrawAspect="Icon" ObjectID="_1455365416" r:id="rId13"/>
        </w:object>
      </w:r>
    </w:p>
    <w:sectPr w:rsidR="00C05B0B" w:rsidRPr="00C05B0B" w:rsidSect="00A0315F">
      <w:footerReference w:type="default" r:id="rId14"/>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582" w:rsidRDefault="00DA1582" w:rsidP="00160579">
      <w:pPr>
        <w:spacing w:after="0" w:line="240" w:lineRule="auto"/>
      </w:pPr>
      <w:r>
        <w:separator/>
      </w:r>
    </w:p>
  </w:endnote>
  <w:endnote w:type="continuationSeparator" w:id="0">
    <w:p w:rsidR="00DA1582" w:rsidRDefault="00DA1582" w:rsidP="00160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95404"/>
      <w:docPartObj>
        <w:docPartGallery w:val="Page Numbers (Bottom of Page)"/>
        <w:docPartUnique/>
      </w:docPartObj>
    </w:sdtPr>
    <w:sdtEndPr/>
    <w:sdtContent>
      <w:p w:rsidR="002A65C2" w:rsidRDefault="00F72462">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rsidR="002A65C2" w:rsidRDefault="002A65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582" w:rsidRDefault="00DA1582" w:rsidP="00160579">
      <w:pPr>
        <w:spacing w:after="0" w:line="240" w:lineRule="auto"/>
      </w:pPr>
      <w:r>
        <w:separator/>
      </w:r>
    </w:p>
  </w:footnote>
  <w:footnote w:type="continuationSeparator" w:id="0">
    <w:p w:rsidR="00DA1582" w:rsidRDefault="00DA1582" w:rsidP="001605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5EE"/>
    <w:multiLevelType w:val="hybridMultilevel"/>
    <w:tmpl w:val="B70CBF6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11E7AA5"/>
    <w:multiLevelType w:val="multilevel"/>
    <w:tmpl w:val="DF4627B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B8067DA"/>
    <w:multiLevelType w:val="hybridMultilevel"/>
    <w:tmpl w:val="D0A28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93774"/>
    <w:multiLevelType w:val="multilevel"/>
    <w:tmpl w:val="2F96D92C"/>
    <w:lvl w:ilvl="0">
      <w:start w:val="7"/>
      <w:numFmt w:val="decimal"/>
      <w:lvlText w:val="%1."/>
      <w:lvlJc w:val="left"/>
      <w:pPr>
        <w:ind w:left="675" w:hanging="585"/>
      </w:pPr>
      <w:rPr>
        <w:rFonts w:cs="Times New Roman" w:hint="default"/>
        <w:b w:val="0"/>
      </w:rPr>
    </w:lvl>
    <w:lvl w:ilvl="1">
      <w:start w:val="1"/>
      <w:numFmt w:val="decimal"/>
      <w:lvlText w:val="%1.%2."/>
      <w:lvlJc w:val="left"/>
      <w:pPr>
        <w:ind w:left="1620" w:hanging="720"/>
      </w:pPr>
      <w:rPr>
        <w:rFonts w:cs="Times New Roman" w:hint="default"/>
        <w:b w:val="0"/>
      </w:rPr>
    </w:lvl>
    <w:lvl w:ilvl="2">
      <w:start w:val="1"/>
      <w:numFmt w:val="decimal"/>
      <w:lvlText w:val="%1.%2.%3."/>
      <w:lvlJc w:val="left"/>
      <w:pPr>
        <w:ind w:left="2520" w:hanging="720"/>
      </w:pPr>
      <w:rPr>
        <w:rFonts w:cs="Times New Roman" w:hint="default"/>
        <w:b w:val="0"/>
      </w:rPr>
    </w:lvl>
    <w:lvl w:ilvl="3">
      <w:start w:val="1"/>
      <w:numFmt w:val="decimal"/>
      <w:lvlText w:val="%1.%2.%3.%4."/>
      <w:lvlJc w:val="left"/>
      <w:pPr>
        <w:ind w:left="2610" w:hanging="1080"/>
      </w:pPr>
      <w:rPr>
        <w:rFonts w:cs="Times New Roman" w:hint="default"/>
        <w:b w:val="0"/>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940" w:hanging="144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8100" w:hanging="1800"/>
      </w:pPr>
      <w:rPr>
        <w:rFonts w:cs="Times New Roman" w:hint="default"/>
      </w:rPr>
    </w:lvl>
    <w:lvl w:ilvl="8">
      <w:start w:val="1"/>
      <w:numFmt w:val="decimal"/>
      <w:lvlText w:val="%1.%2.%3.%4.%5.%6.%7.%8.%9."/>
      <w:lvlJc w:val="left"/>
      <w:pPr>
        <w:ind w:left="9360" w:hanging="2160"/>
      </w:pPr>
      <w:rPr>
        <w:rFonts w:cs="Times New Roman" w:hint="default"/>
      </w:rPr>
    </w:lvl>
  </w:abstractNum>
  <w:abstractNum w:abstractNumId="4">
    <w:nsid w:val="1DC96A91"/>
    <w:multiLevelType w:val="hybridMultilevel"/>
    <w:tmpl w:val="F7BEE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7E3C95"/>
    <w:multiLevelType w:val="hybridMultilevel"/>
    <w:tmpl w:val="B518D1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33440082"/>
    <w:multiLevelType w:val="multilevel"/>
    <w:tmpl w:val="917CE336"/>
    <w:lvl w:ilvl="0">
      <w:start w:val="3"/>
      <w:numFmt w:val="decimal"/>
      <w:lvlText w:val="%1."/>
      <w:lvlJc w:val="left"/>
      <w:pPr>
        <w:ind w:left="585" w:hanging="585"/>
      </w:pPr>
      <w:rPr>
        <w:rFonts w:hint="default"/>
      </w:rPr>
    </w:lvl>
    <w:lvl w:ilvl="1">
      <w:start w:val="3"/>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
    <w:nsid w:val="382D62D2"/>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8">
    <w:nsid w:val="3924699C"/>
    <w:multiLevelType w:val="multilevel"/>
    <w:tmpl w:val="0409001F"/>
    <w:lvl w:ilvl="0">
      <w:start w:val="1"/>
      <w:numFmt w:val="decimal"/>
      <w:lvlText w:val="%1."/>
      <w:lvlJc w:val="left"/>
      <w:pPr>
        <w:ind w:left="1584" w:hanging="360"/>
      </w:pPr>
    </w:lvl>
    <w:lvl w:ilvl="1">
      <w:start w:val="1"/>
      <w:numFmt w:val="decimal"/>
      <w:lvlText w:val="%1.%2."/>
      <w:lvlJc w:val="left"/>
      <w:pPr>
        <w:ind w:left="2016" w:hanging="432"/>
      </w:pPr>
    </w:lvl>
    <w:lvl w:ilvl="2">
      <w:start w:val="1"/>
      <w:numFmt w:val="decimal"/>
      <w:lvlText w:val="%1.%2.%3."/>
      <w:lvlJc w:val="left"/>
      <w:pPr>
        <w:ind w:left="2448" w:hanging="504"/>
      </w:pPr>
    </w:lvl>
    <w:lvl w:ilvl="3">
      <w:start w:val="1"/>
      <w:numFmt w:val="decimal"/>
      <w:lvlText w:val="%1.%2.%3.%4."/>
      <w:lvlJc w:val="left"/>
      <w:pPr>
        <w:ind w:left="2952" w:hanging="648"/>
      </w:pPr>
    </w:lvl>
    <w:lvl w:ilvl="4">
      <w:start w:val="1"/>
      <w:numFmt w:val="decimal"/>
      <w:lvlText w:val="%1.%2.%3.%4.%5."/>
      <w:lvlJc w:val="left"/>
      <w:pPr>
        <w:ind w:left="3456" w:hanging="792"/>
      </w:pPr>
    </w:lvl>
    <w:lvl w:ilvl="5">
      <w:start w:val="1"/>
      <w:numFmt w:val="decimal"/>
      <w:lvlText w:val="%1.%2.%3.%4.%5.%6."/>
      <w:lvlJc w:val="left"/>
      <w:pPr>
        <w:ind w:left="3960" w:hanging="936"/>
      </w:pPr>
    </w:lvl>
    <w:lvl w:ilvl="6">
      <w:start w:val="1"/>
      <w:numFmt w:val="decimal"/>
      <w:lvlText w:val="%1.%2.%3.%4.%5.%6.%7."/>
      <w:lvlJc w:val="left"/>
      <w:pPr>
        <w:ind w:left="4464" w:hanging="1080"/>
      </w:pPr>
    </w:lvl>
    <w:lvl w:ilvl="7">
      <w:start w:val="1"/>
      <w:numFmt w:val="decimal"/>
      <w:lvlText w:val="%1.%2.%3.%4.%5.%6.%7.%8."/>
      <w:lvlJc w:val="left"/>
      <w:pPr>
        <w:ind w:left="4968" w:hanging="1224"/>
      </w:pPr>
    </w:lvl>
    <w:lvl w:ilvl="8">
      <w:start w:val="1"/>
      <w:numFmt w:val="decimal"/>
      <w:lvlText w:val="%1.%2.%3.%4.%5.%6.%7.%8.%9."/>
      <w:lvlJc w:val="left"/>
      <w:pPr>
        <w:ind w:left="5544" w:hanging="1440"/>
      </w:pPr>
    </w:lvl>
  </w:abstractNum>
  <w:abstractNum w:abstractNumId="9">
    <w:nsid w:val="3EA04A54"/>
    <w:multiLevelType w:val="hybridMultilevel"/>
    <w:tmpl w:val="85FA703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55085FCD"/>
    <w:multiLevelType w:val="multilevel"/>
    <w:tmpl w:val="D7E4C2CC"/>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7BE5676"/>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2">
    <w:nsid w:val="5C004442"/>
    <w:multiLevelType w:val="multilevel"/>
    <w:tmpl w:val="983A6568"/>
    <w:lvl w:ilvl="0">
      <w:start w:val="3"/>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3">
    <w:nsid w:val="5DA72A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2DD740B"/>
    <w:multiLevelType w:val="multilevel"/>
    <w:tmpl w:val="1392180A"/>
    <w:lvl w:ilvl="0">
      <w:start w:val="4"/>
      <w:numFmt w:val="decimal"/>
      <w:lvlText w:val="%1."/>
      <w:lvlJc w:val="left"/>
      <w:pPr>
        <w:ind w:left="360" w:hanging="360"/>
      </w:pPr>
      <w:rPr>
        <w:rFonts w:cs="Times New Roman" w:hint="default"/>
        <w:b w:val="0"/>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ascii="Arial" w:hAnsi="Arial" w:cs="Arial" w:hint="default"/>
        <w:b w:val="0"/>
        <w:color w:val="auto"/>
        <w:sz w:val="24"/>
        <w:szCs w:val="24"/>
      </w:rPr>
    </w:lvl>
    <w:lvl w:ilvl="3">
      <w:start w:val="1"/>
      <w:numFmt w:val="decimal"/>
      <w:lvlText w:val="%1.%2.%3.%4."/>
      <w:lvlJc w:val="left"/>
      <w:pPr>
        <w:ind w:left="1728" w:hanging="648"/>
      </w:pPr>
      <w:rPr>
        <w:rFonts w:ascii="Arial" w:hAnsi="Arial" w:cs="Arial" w:hint="default"/>
        <w:b w:val="0"/>
        <w:color w:val="auto"/>
        <w:sz w:val="24"/>
        <w:szCs w:val="24"/>
      </w:rPr>
    </w:lvl>
    <w:lvl w:ilvl="4">
      <w:start w:val="1"/>
      <w:numFmt w:val="decimal"/>
      <w:lvlText w:val="%1.%2.%3.%4.%5."/>
      <w:lvlJc w:val="left"/>
      <w:pPr>
        <w:ind w:left="2232" w:hanging="792"/>
      </w:pPr>
      <w:rPr>
        <w:rFonts w:cs="Times New Roman" w:hint="default"/>
        <w:b w:val="0"/>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6B934215"/>
    <w:multiLevelType w:val="hybridMultilevel"/>
    <w:tmpl w:val="B394B73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6C276EB0"/>
    <w:multiLevelType w:val="hybridMultilevel"/>
    <w:tmpl w:val="2FB8339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567482D"/>
    <w:multiLevelType w:val="hybridMultilevel"/>
    <w:tmpl w:val="A58C9B74"/>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777A4CEB"/>
    <w:multiLevelType w:val="multilevel"/>
    <w:tmpl w:val="D0D62E50"/>
    <w:lvl w:ilvl="0">
      <w:start w:val="4"/>
      <w:numFmt w:val="decimal"/>
      <w:lvlText w:val="%1."/>
      <w:lvlJc w:val="left"/>
      <w:pPr>
        <w:ind w:left="585" w:hanging="585"/>
      </w:pPr>
      <w:rPr>
        <w:rFonts w:hint="default"/>
        <w:b/>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b w:val="0"/>
      </w:rPr>
    </w:lvl>
    <w:lvl w:ilvl="4">
      <w:start w:val="1"/>
      <w:numFmt w:val="decimal"/>
      <w:lvlText w:val="%1.%2.%3.%4.%5."/>
      <w:lvlJc w:val="left"/>
      <w:pPr>
        <w:ind w:left="4680" w:hanging="1080"/>
      </w:pPr>
      <w:rPr>
        <w:rFonts w:hint="default"/>
        <w:b w:val="0"/>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num w:numId="1">
    <w:abstractNumId w:val="2"/>
  </w:num>
  <w:num w:numId="2">
    <w:abstractNumId w:val="1"/>
  </w:num>
  <w:num w:numId="3">
    <w:abstractNumId w:val="5"/>
  </w:num>
  <w:num w:numId="4">
    <w:abstractNumId w:val="17"/>
  </w:num>
  <w:num w:numId="5">
    <w:abstractNumId w:val="8"/>
  </w:num>
  <w:num w:numId="6">
    <w:abstractNumId w:val="0"/>
  </w:num>
  <w:num w:numId="7">
    <w:abstractNumId w:val="16"/>
  </w:num>
  <w:num w:numId="8">
    <w:abstractNumId w:val="7"/>
  </w:num>
  <w:num w:numId="9">
    <w:abstractNumId w:val="12"/>
  </w:num>
  <w:num w:numId="10">
    <w:abstractNumId w:val="6"/>
  </w:num>
  <w:num w:numId="11">
    <w:abstractNumId w:val="10"/>
  </w:num>
  <w:num w:numId="12">
    <w:abstractNumId w:val="11"/>
  </w:num>
  <w:num w:numId="13">
    <w:abstractNumId w:val="13"/>
  </w:num>
  <w:num w:numId="14">
    <w:abstractNumId w:val="18"/>
  </w:num>
  <w:num w:numId="15">
    <w:abstractNumId w:val="14"/>
  </w:num>
  <w:num w:numId="16">
    <w:abstractNumId w:val="3"/>
  </w:num>
  <w:num w:numId="17">
    <w:abstractNumId w:val="15"/>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82DC6"/>
    <w:rsid w:val="00002234"/>
    <w:rsid w:val="000066AE"/>
    <w:rsid w:val="00007844"/>
    <w:rsid w:val="00012300"/>
    <w:rsid w:val="00012881"/>
    <w:rsid w:val="00013331"/>
    <w:rsid w:val="00014F12"/>
    <w:rsid w:val="00014FB5"/>
    <w:rsid w:val="00020E27"/>
    <w:rsid w:val="00021F61"/>
    <w:rsid w:val="000234B1"/>
    <w:rsid w:val="000273EC"/>
    <w:rsid w:val="0003110D"/>
    <w:rsid w:val="000347A7"/>
    <w:rsid w:val="0004187C"/>
    <w:rsid w:val="00042274"/>
    <w:rsid w:val="000470A8"/>
    <w:rsid w:val="00050094"/>
    <w:rsid w:val="000504FC"/>
    <w:rsid w:val="000545B1"/>
    <w:rsid w:val="000640A8"/>
    <w:rsid w:val="000751B0"/>
    <w:rsid w:val="00082DC6"/>
    <w:rsid w:val="000841E9"/>
    <w:rsid w:val="000913CB"/>
    <w:rsid w:val="00091AB7"/>
    <w:rsid w:val="00091ED5"/>
    <w:rsid w:val="000939B6"/>
    <w:rsid w:val="000974A6"/>
    <w:rsid w:val="000A5844"/>
    <w:rsid w:val="000A74B3"/>
    <w:rsid w:val="000B1B1A"/>
    <w:rsid w:val="000B70EC"/>
    <w:rsid w:val="000C1BF7"/>
    <w:rsid w:val="000C3C70"/>
    <w:rsid w:val="000C6426"/>
    <w:rsid w:val="000D20A5"/>
    <w:rsid w:val="000D2405"/>
    <w:rsid w:val="000D60CF"/>
    <w:rsid w:val="000D6D67"/>
    <w:rsid w:val="000E0C8B"/>
    <w:rsid w:val="000E3641"/>
    <w:rsid w:val="000E43D1"/>
    <w:rsid w:val="000F5B37"/>
    <w:rsid w:val="000F6893"/>
    <w:rsid w:val="00100026"/>
    <w:rsid w:val="00103A7F"/>
    <w:rsid w:val="00111536"/>
    <w:rsid w:val="00111FA9"/>
    <w:rsid w:val="00115BCA"/>
    <w:rsid w:val="00122671"/>
    <w:rsid w:val="00126791"/>
    <w:rsid w:val="001375B3"/>
    <w:rsid w:val="00137E65"/>
    <w:rsid w:val="00141199"/>
    <w:rsid w:val="00143C59"/>
    <w:rsid w:val="00145043"/>
    <w:rsid w:val="0014538B"/>
    <w:rsid w:val="001463C4"/>
    <w:rsid w:val="001468B2"/>
    <w:rsid w:val="00146D13"/>
    <w:rsid w:val="00154E1D"/>
    <w:rsid w:val="00160579"/>
    <w:rsid w:val="00162F7E"/>
    <w:rsid w:val="00163A77"/>
    <w:rsid w:val="00181434"/>
    <w:rsid w:val="001818D3"/>
    <w:rsid w:val="00184086"/>
    <w:rsid w:val="00187B46"/>
    <w:rsid w:val="0019346E"/>
    <w:rsid w:val="0019540F"/>
    <w:rsid w:val="001A1FB3"/>
    <w:rsid w:val="001A6685"/>
    <w:rsid w:val="001B3856"/>
    <w:rsid w:val="001B47A4"/>
    <w:rsid w:val="001C25E6"/>
    <w:rsid w:val="001C6470"/>
    <w:rsid w:val="001F4C22"/>
    <w:rsid w:val="001F5D86"/>
    <w:rsid w:val="00210341"/>
    <w:rsid w:val="0021341E"/>
    <w:rsid w:val="0021486B"/>
    <w:rsid w:val="0022310E"/>
    <w:rsid w:val="0023087A"/>
    <w:rsid w:val="00232435"/>
    <w:rsid w:val="00232DAF"/>
    <w:rsid w:val="0023356F"/>
    <w:rsid w:val="00235C01"/>
    <w:rsid w:val="00240F2B"/>
    <w:rsid w:val="00241D02"/>
    <w:rsid w:val="00246A2D"/>
    <w:rsid w:val="002526CB"/>
    <w:rsid w:val="00275316"/>
    <w:rsid w:val="0027587F"/>
    <w:rsid w:val="00276717"/>
    <w:rsid w:val="00280D80"/>
    <w:rsid w:val="00286617"/>
    <w:rsid w:val="002873E6"/>
    <w:rsid w:val="00287CAA"/>
    <w:rsid w:val="002A16BE"/>
    <w:rsid w:val="002A1B2B"/>
    <w:rsid w:val="002A6234"/>
    <w:rsid w:val="002A658C"/>
    <w:rsid w:val="002A65C2"/>
    <w:rsid w:val="002A70D7"/>
    <w:rsid w:val="002B2871"/>
    <w:rsid w:val="002B3178"/>
    <w:rsid w:val="002B668F"/>
    <w:rsid w:val="002C2127"/>
    <w:rsid w:val="002C5F63"/>
    <w:rsid w:val="002C77CD"/>
    <w:rsid w:val="002D19DD"/>
    <w:rsid w:val="002E082E"/>
    <w:rsid w:val="002E50A9"/>
    <w:rsid w:val="002F34A7"/>
    <w:rsid w:val="003035C7"/>
    <w:rsid w:val="00306398"/>
    <w:rsid w:val="0030642D"/>
    <w:rsid w:val="0031147A"/>
    <w:rsid w:val="003331CB"/>
    <w:rsid w:val="00335442"/>
    <w:rsid w:val="00337AC5"/>
    <w:rsid w:val="00341463"/>
    <w:rsid w:val="00342986"/>
    <w:rsid w:val="003436FF"/>
    <w:rsid w:val="00344479"/>
    <w:rsid w:val="00344B7F"/>
    <w:rsid w:val="003501A9"/>
    <w:rsid w:val="00352594"/>
    <w:rsid w:val="00353550"/>
    <w:rsid w:val="00353AA6"/>
    <w:rsid w:val="00370070"/>
    <w:rsid w:val="003774AF"/>
    <w:rsid w:val="003801B3"/>
    <w:rsid w:val="00380C0A"/>
    <w:rsid w:val="00392341"/>
    <w:rsid w:val="003A0D31"/>
    <w:rsid w:val="003A6E88"/>
    <w:rsid w:val="003B665A"/>
    <w:rsid w:val="003C173A"/>
    <w:rsid w:val="003C2B72"/>
    <w:rsid w:val="003C2EA7"/>
    <w:rsid w:val="003C5238"/>
    <w:rsid w:val="003D7842"/>
    <w:rsid w:val="003E2F6A"/>
    <w:rsid w:val="003E2FA3"/>
    <w:rsid w:val="003E5590"/>
    <w:rsid w:val="003E55FE"/>
    <w:rsid w:val="003F237A"/>
    <w:rsid w:val="003F483C"/>
    <w:rsid w:val="003F5EC4"/>
    <w:rsid w:val="003F74BB"/>
    <w:rsid w:val="0040060C"/>
    <w:rsid w:val="004009CA"/>
    <w:rsid w:val="0040210C"/>
    <w:rsid w:val="004033B1"/>
    <w:rsid w:val="004035AC"/>
    <w:rsid w:val="004166C5"/>
    <w:rsid w:val="00416BD7"/>
    <w:rsid w:val="00416E27"/>
    <w:rsid w:val="00417D9F"/>
    <w:rsid w:val="00420CD1"/>
    <w:rsid w:val="00420CF2"/>
    <w:rsid w:val="004218DB"/>
    <w:rsid w:val="0043065E"/>
    <w:rsid w:val="004323BE"/>
    <w:rsid w:val="00440B57"/>
    <w:rsid w:val="004432AB"/>
    <w:rsid w:val="00454961"/>
    <w:rsid w:val="00457232"/>
    <w:rsid w:val="0046523E"/>
    <w:rsid w:val="00480312"/>
    <w:rsid w:val="00483567"/>
    <w:rsid w:val="004936C0"/>
    <w:rsid w:val="004965DF"/>
    <w:rsid w:val="00497291"/>
    <w:rsid w:val="004A1C09"/>
    <w:rsid w:val="004A36B7"/>
    <w:rsid w:val="004B04D5"/>
    <w:rsid w:val="004C1F63"/>
    <w:rsid w:val="004C7EC5"/>
    <w:rsid w:val="004D0228"/>
    <w:rsid w:val="004D7640"/>
    <w:rsid w:val="004F121D"/>
    <w:rsid w:val="004F2EEC"/>
    <w:rsid w:val="004F4287"/>
    <w:rsid w:val="004F4D37"/>
    <w:rsid w:val="00500B28"/>
    <w:rsid w:val="00503C0A"/>
    <w:rsid w:val="00505A28"/>
    <w:rsid w:val="00511C1E"/>
    <w:rsid w:val="00514BDE"/>
    <w:rsid w:val="005153DD"/>
    <w:rsid w:val="00515F40"/>
    <w:rsid w:val="00515F45"/>
    <w:rsid w:val="00523364"/>
    <w:rsid w:val="0052383A"/>
    <w:rsid w:val="00524376"/>
    <w:rsid w:val="005303C6"/>
    <w:rsid w:val="00530DA7"/>
    <w:rsid w:val="005314F1"/>
    <w:rsid w:val="0053585C"/>
    <w:rsid w:val="0053630A"/>
    <w:rsid w:val="005422CC"/>
    <w:rsid w:val="005429B7"/>
    <w:rsid w:val="00543741"/>
    <w:rsid w:val="0055116A"/>
    <w:rsid w:val="00552216"/>
    <w:rsid w:val="00554FA5"/>
    <w:rsid w:val="00556194"/>
    <w:rsid w:val="00557976"/>
    <w:rsid w:val="00567861"/>
    <w:rsid w:val="005708EF"/>
    <w:rsid w:val="00572867"/>
    <w:rsid w:val="00581F0D"/>
    <w:rsid w:val="00583A04"/>
    <w:rsid w:val="0058593E"/>
    <w:rsid w:val="00590F45"/>
    <w:rsid w:val="005932FF"/>
    <w:rsid w:val="0059612D"/>
    <w:rsid w:val="00597720"/>
    <w:rsid w:val="005A0788"/>
    <w:rsid w:val="005A7183"/>
    <w:rsid w:val="005A71BD"/>
    <w:rsid w:val="005B1BF2"/>
    <w:rsid w:val="005B60E9"/>
    <w:rsid w:val="005B6162"/>
    <w:rsid w:val="005C0DE7"/>
    <w:rsid w:val="005C2F40"/>
    <w:rsid w:val="005C7F5F"/>
    <w:rsid w:val="005E07A3"/>
    <w:rsid w:val="005E2273"/>
    <w:rsid w:val="005E4AF1"/>
    <w:rsid w:val="005F08BA"/>
    <w:rsid w:val="005F239A"/>
    <w:rsid w:val="005F3A0D"/>
    <w:rsid w:val="005F42C2"/>
    <w:rsid w:val="00600801"/>
    <w:rsid w:val="00605618"/>
    <w:rsid w:val="0060592B"/>
    <w:rsid w:val="00612E4A"/>
    <w:rsid w:val="00617B51"/>
    <w:rsid w:val="006243D4"/>
    <w:rsid w:val="00625222"/>
    <w:rsid w:val="00626540"/>
    <w:rsid w:val="00627F62"/>
    <w:rsid w:val="006317FE"/>
    <w:rsid w:val="006329A8"/>
    <w:rsid w:val="00642ACB"/>
    <w:rsid w:val="00647D01"/>
    <w:rsid w:val="00657C77"/>
    <w:rsid w:val="00657D19"/>
    <w:rsid w:val="00661CEB"/>
    <w:rsid w:val="00667327"/>
    <w:rsid w:val="0067036F"/>
    <w:rsid w:val="00670486"/>
    <w:rsid w:val="00672633"/>
    <w:rsid w:val="00676875"/>
    <w:rsid w:val="00677D72"/>
    <w:rsid w:val="0068126B"/>
    <w:rsid w:val="00686974"/>
    <w:rsid w:val="00696446"/>
    <w:rsid w:val="006A5338"/>
    <w:rsid w:val="006A5C79"/>
    <w:rsid w:val="006B1A07"/>
    <w:rsid w:val="006B2F90"/>
    <w:rsid w:val="006B6779"/>
    <w:rsid w:val="006C13D1"/>
    <w:rsid w:val="006C1BCA"/>
    <w:rsid w:val="006C4245"/>
    <w:rsid w:val="006C66B9"/>
    <w:rsid w:val="006D148B"/>
    <w:rsid w:val="006D2AE4"/>
    <w:rsid w:val="006D76C8"/>
    <w:rsid w:val="006E2AAF"/>
    <w:rsid w:val="006E474B"/>
    <w:rsid w:val="006E7099"/>
    <w:rsid w:val="006F00C4"/>
    <w:rsid w:val="006F0134"/>
    <w:rsid w:val="006F05C4"/>
    <w:rsid w:val="006F1392"/>
    <w:rsid w:val="006F1AB2"/>
    <w:rsid w:val="006F345D"/>
    <w:rsid w:val="006F37A4"/>
    <w:rsid w:val="006F4542"/>
    <w:rsid w:val="006F6C3E"/>
    <w:rsid w:val="00701423"/>
    <w:rsid w:val="00706081"/>
    <w:rsid w:val="00706CAC"/>
    <w:rsid w:val="00715CFA"/>
    <w:rsid w:val="0072000C"/>
    <w:rsid w:val="0072124E"/>
    <w:rsid w:val="007308B1"/>
    <w:rsid w:val="00731D1E"/>
    <w:rsid w:val="00731D95"/>
    <w:rsid w:val="00733BB3"/>
    <w:rsid w:val="007357D4"/>
    <w:rsid w:val="00736606"/>
    <w:rsid w:val="00743F55"/>
    <w:rsid w:val="00750B83"/>
    <w:rsid w:val="0075292A"/>
    <w:rsid w:val="00761223"/>
    <w:rsid w:val="00761430"/>
    <w:rsid w:val="00763B88"/>
    <w:rsid w:val="00763E29"/>
    <w:rsid w:val="0076474C"/>
    <w:rsid w:val="00764D4B"/>
    <w:rsid w:val="00764E9C"/>
    <w:rsid w:val="00770A4C"/>
    <w:rsid w:val="00772305"/>
    <w:rsid w:val="0077546D"/>
    <w:rsid w:val="007755B5"/>
    <w:rsid w:val="00776BD2"/>
    <w:rsid w:val="0077709D"/>
    <w:rsid w:val="00784315"/>
    <w:rsid w:val="00786B1C"/>
    <w:rsid w:val="007915EA"/>
    <w:rsid w:val="00797700"/>
    <w:rsid w:val="007A1607"/>
    <w:rsid w:val="007A23DE"/>
    <w:rsid w:val="007A4B0A"/>
    <w:rsid w:val="007A7073"/>
    <w:rsid w:val="007B3E2A"/>
    <w:rsid w:val="007C35FA"/>
    <w:rsid w:val="007C445D"/>
    <w:rsid w:val="007C5774"/>
    <w:rsid w:val="007C5D26"/>
    <w:rsid w:val="007D08D6"/>
    <w:rsid w:val="007D34EE"/>
    <w:rsid w:val="007D5154"/>
    <w:rsid w:val="007D7F63"/>
    <w:rsid w:val="007E6505"/>
    <w:rsid w:val="007F6466"/>
    <w:rsid w:val="007F6827"/>
    <w:rsid w:val="00801959"/>
    <w:rsid w:val="0080700A"/>
    <w:rsid w:val="00811D10"/>
    <w:rsid w:val="008123A9"/>
    <w:rsid w:val="00820C10"/>
    <w:rsid w:val="008243AB"/>
    <w:rsid w:val="008256C6"/>
    <w:rsid w:val="00826A78"/>
    <w:rsid w:val="00835A6A"/>
    <w:rsid w:val="0083632F"/>
    <w:rsid w:val="00842609"/>
    <w:rsid w:val="00845F07"/>
    <w:rsid w:val="00851642"/>
    <w:rsid w:val="008520AB"/>
    <w:rsid w:val="00852CC6"/>
    <w:rsid w:val="00853A1F"/>
    <w:rsid w:val="0086274B"/>
    <w:rsid w:val="00862AFD"/>
    <w:rsid w:val="00862B59"/>
    <w:rsid w:val="00863426"/>
    <w:rsid w:val="00866BF8"/>
    <w:rsid w:val="00871B78"/>
    <w:rsid w:val="00873D68"/>
    <w:rsid w:val="0087438E"/>
    <w:rsid w:val="00875A39"/>
    <w:rsid w:val="00880500"/>
    <w:rsid w:val="00887301"/>
    <w:rsid w:val="00891C6A"/>
    <w:rsid w:val="00892D0F"/>
    <w:rsid w:val="00893C41"/>
    <w:rsid w:val="008A0539"/>
    <w:rsid w:val="008A5182"/>
    <w:rsid w:val="008A6E50"/>
    <w:rsid w:val="008C18A9"/>
    <w:rsid w:val="008C26E9"/>
    <w:rsid w:val="008C2CE4"/>
    <w:rsid w:val="008C347A"/>
    <w:rsid w:val="008C7144"/>
    <w:rsid w:val="008D0F91"/>
    <w:rsid w:val="008D2701"/>
    <w:rsid w:val="008E0499"/>
    <w:rsid w:val="008E625A"/>
    <w:rsid w:val="008E6933"/>
    <w:rsid w:val="008F0508"/>
    <w:rsid w:val="008F0B35"/>
    <w:rsid w:val="008F0C69"/>
    <w:rsid w:val="008F627E"/>
    <w:rsid w:val="00900AA8"/>
    <w:rsid w:val="00910951"/>
    <w:rsid w:val="00911FF0"/>
    <w:rsid w:val="00912044"/>
    <w:rsid w:val="00912F66"/>
    <w:rsid w:val="00915380"/>
    <w:rsid w:val="0091631B"/>
    <w:rsid w:val="00917225"/>
    <w:rsid w:val="00920446"/>
    <w:rsid w:val="00926933"/>
    <w:rsid w:val="0093066E"/>
    <w:rsid w:val="00935B6F"/>
    <w:rsid w:val="00941B25"/>
    <w:rsid w:val="00946959"/>
    <w:rsid w:val="00952C97"/>
    <w:rsid w:val="00953B3D"/>
    <w:rsid w:val="0095515A"/>
    <w:rsid w:val="009570A9"/>
    <w:rsid w:val="00957611"/>
    <w:rsid w:val="0096350A"/>
    <w:rsid w:val="009667E8"/>
    <w:rsid w:val="0097595F"/>
    <w:rsid w:val="00980150"/>
    <w:rsid w:val="009822E6"/>
    <w:rsid w:val="0098256C"/>
    <w:rsid w:val="009907D0"/>
    <w:rsid w:val="00997CB9"/>
    <w:rsid w:val="009B1CE0"/>
    <w:rsid w:val="009B66BF"/>
    <w:rsid w:val="009C06E5"/>
    <w:rsid w:val="009D0BED"/>
    <w:rsid w:val="009D1520"/>
    <w:rsid w:val="009D4483"/>
    <w:rsid w:val="009D5DB0"/>
    <w:rsid w:val="009E14EA"/>
    <w:rsid w:val="009E67A4"/>
    <w:rsid w:val="009E7B9D"/>
    <w:rsid w:val="009F1713"/>
    <w:rsid w:val="009F457E"/>
    <w:rsid w:val="009F7218"/>
    <w:rsid w:val="009F7C3C"/>
    <w:rsid w:val="00A00E8C"/>
    <w:rsid w:val="00A015E7"/>
    <w:rsid w:val="00A01A24"/>
    <w:rsid w:val="00A0315F"/>
    <w:rsid w:val="00A03822"/>
    <w:rsid w:val="00A14B35"/>
    <w:rsid w:val="00A1593E"/>
    <w:rsid w:val="00A204E0"/>
    <w:rsid w:val="00A217ED"/>
    <w:rsid w:val="00A219ED"/>
    <w:rsid w:val="00A26722"/>
    <w:rsid w:val="00A31FC1"/>
    <w:rsid w:val="00A345C3"/>
    <w:rsid w:val="00A41FB8"/>
    <w:rsid w:val="00A503A1"/>
    <w:rsid w:val="00A5254D"/>
    <w:rsid w:val="00A52BE7"/>
    <w:rsid w:val="00A54052"/>
    <w:rsid w:val="00A55013"/>
    <w:rsid w:val="00A57937"/>
    <w:rsid w:val="00A63995"/>
    <w:rsid w:val="00A646BB"/>
    <w:rsid w:val="00A6506A"/>
    <w:rsid w:val="00A65871"/>
    <w:rsid w:val="00A83EF3"/>
    <w:rsid w:val="00A86080"/>
    <w:rsid w:val="00A874D6"/>
    <w:rsid w:val="00A90220"/>
    <w:rsid w:val="00AA41A6"/>
    <w:rsid w:val="00AA6C88"/>
    <w:rsid w:val="00AB3E3F"/>
    <w:rsid w:val="00AB516D"/>
    <w:rsid w:val="00AB6CE3"/>
    <w:rsid w:val="00AC3360"/>
    <w:rsid w:val="00AD2046"/>
    <w:rsid w:val="00AD2C98"/>
    <w:rsid w:val="00AD69AC"/>
    <w:rsid w:val="00AD6A81"/>
    <w:rsid w:val="00AE2E08"/>
    <w:rsid w:val="00AF0D34"/>
    <w:rsid w:val="00AF629D"/>
    <w:rsid w:val="00B05835"/>
    <w:rsid w:val="00B078FE"/>
    <w:rsid w:val="00B161B7"/>
    <w:rsid w:val="00B21C48"/>
    <w:rsid w:val="00B23046"/>
    <w:rsid w:val="00B261E8"/>
    <w:rsid w:val="00B3361C"/>
    <w:rsid w:val="00B36B3E"/>
    <w:rsid w:val="00B401A9"/>
    <w:rsid w:val="00B40CB0"/>
    <w:rsid w:val="00B414EA"/>
    <w:rsid w:val="00B429C0"/>
    <w:rsid w:val="00B42FFC"/>
    <w:rsid w:val="00B46D88"/>
    <w:rsid w:val="00B57C31"/>
    <w:rsid w:val="00B62340"/>
    <w:rsid w:val="00B649CE"/>
    <w:rsid w:val="00B70290"/>
    <w:rsid w:val="00B8413D"/>
    <w:rsid w:val="00B873A0"/>
    <w:rsid w:val="00B927E3"/>
    <w:rsid w:val="00B937BD"/>
    <w:rsid w:val="00B960AC"/>
    <w:rsid w:val="00B96E36"/>
    <w:rsid w:val="00BA1CDC"/>
    <w:rsid w:val="00BA6653"/>
    <w:rsid w:val="00BA716E"/>
    <w:rsid w:val="00BB6249"/>
    <w:rsid w:val="00BC2346"/>
    <w:rsid w:val="00BC2B61"/>
    <w:rsid w:val="00BC2F60"/>
    <w:rsid w:val="00BD33D1"/>
    <w:rsid w:val="00BE1102"/>
    <w:rsid w:val="00BE4AE8"/>
    <w:rsid w:val="00BE57C6"/>
    <w:rsid w:val="00BE5C49"/>
    <w:rsid w:val="00BE771D"/>
    <w:rsid w:val="00BF0881"/>
    <w:rsid w:val="00BF250F"/>
    <w:rsid w:val="00BF5201"/>
    <w:rsid w:val="00C01718"/>
    <w:rsid w:val="00C0554F"/>
    <w:rsid w:val="00C05B0B"/>
    <w:rsid w:val="00C05EEC"/>
    <w:rsid w:val="00C1685C"/>
    <w:rsid w:val="00C25455"/>
    <w:rsid w:val="00C30D6F"/>
    <w:rsid w:val="00C4132B"/>
    <w:rsid w:val="00C44ADD"/>
    <w:rsid w:val="00C46485"/>
    <w:rsid w:val="00C51DF9"/>
    <w:rsid w:val="00C64D87"/>
    <w:rsid w:val="00C66FB1"/>
    <w:rsid w:val="00C71F3A"/>
    <w:rsid w:val="00C758BD"/>
    <w:rsid w:val="00C75A41"/>
    <w:rsid w:val="00C8105F"/>
    <w:rsid w:val="00C81D0C"/>
    <w:rsid w:val="00C850AA"/>
    <w:rsid w:val="00C8697D"/>
    <w:rsid w:val="00C91C7C"/>
    <w:rsid w:val="00C94B3F"/>
    <w:rsid w:val="00CA1C6B"/>
    <w:rsid w:val="00CA2F61"/>
    <w:rsid w:val="00CA5F9A"/>
    <w:rsid w:val="00CA73E5"/>
    <w:rsid w:val="00CB37CC"/>
    <w:rsid w:val="00CB6542"/>
    <w:rsid w:val="00CC3593"/>
    <w:rsid w:val="00CC6277"/>
    <w:rsid w:val="00CD5715"/>
    <w:rsid w:val="00CE16DF"/>
    <w:rsid w:val="00CE2EF9"/>
    <w:rsid w:val="00CE79A0"/>
    <w:rsid w:val="00CF100D"/>
    <w:rsid w:val="00CF19C0"/>
    <w:rsid w:val="00CF4DCF"/>
    <w:rsid w:val="00D02994"/>
    <w:rsid w:val="00D04C2D"/>
    <w:rsid w:val="00D07307"/>
    <w:rsid w:val="00D2122C"/>
    <w:rsid w:val="00D24A15"/>
    <w:rsid w:val="00D34769"/>
    <w:rsid w:val="00D36E3C"/>
    <w:rsid w:val="00D405C3"/>
    <w:rsid w:val="00D4456A"/>
    <w:rsid w:val="00D5192F"/>
    <w:rsid w:val="00D61253"/>
    <w:rsid w:val="00D638E5"/>
    <w:rsid w:val="00D734D2"/>
    <w:rsid w:val="00D75695"/>
    <w:rsid w:val="00D820D7"/>
    <w:rsid w:val="00D8754B"/>
    <w:rsid w:val="00D925E8"/>
    <w:rsid w:val="00D93E08"/>
    <w:rsid w:val="00D94A5D"/>
    <w:rsid w:val="00D950AE"/>
    <w:rsid w:val="00DA1582"/>
    <w:rsid w:val="00DB08F7"/>
    <w:rsid w:val="00DB63B9"/>
    <w:rsid w:val="00DB6423"/>
    <w:rsid w:val="00DB776D"/>
    <w:rsid w:val="00DC31B9"/>
    <w:rsid w:val="00DC56C6"/>
    <w:rsid w:val="00DC5778"/>
    <w:rsid w:val="00DC5944"/>
    <w:rsid w:val="00DC6AB0"/>
    <w:rsid w:val="00DD2E99"/>
    <w:rsid w:val="00DE7332"/>
    <w:rsid w:val="00DE7E0B"/>
    <w:rsid w:val="00DF055F"/>
    <w:rsid w:val="00DF53C9"/>
    <w:rsid w:val="00E029E3"/>
    <w:rsid w:val="00E031B6"/>
    <w:rsid w:val="00E03269"/>
    <w:rsid w:val="00E059AB"/>
    <w:rsid w:val="00E20948"/>
    <w:rsid w:val="00E33D21"/>
    <w:rsid w:val="00E40A49"/>
    <w:rsid w:val="00E41AEC"/>
    <w:rsid w:val="00E445BB"/>
    <w:rsid w:val="00E45C8A"/>
    <w:rsid w:val="00E5575E"/>
    <w:rsid w:val="00E55EC6"/>
    <w:rsid w:val="00E62961"/>
    <w:rsid w:val="00E723A0"/>
    <w:rsid w:val="00E76642"/>
    <w:rsid w:val="00E802B0"/>
    <w:rsid w:val="00E8457A"/>
    <w:rsid w:val="00E8652B"/>
    <w:rsid w:val="00E872BF"/>
    <w:rsid w:val="00E9707A"/>
    <w:rsid w:val="00EA3081"/>
    <w:rsid w:val="00EB275A"/>
    <w:rsid w:val="00EC0DC3"/>
    <w:rsid w:val="00EC30DD"/>
    <w:rsid w:val="00EE0308"/>
    <w:rsid w:val="00EE7824"/>
    <w:rsid w:val="00EF077C"/>
    <w:rsid w:val="00EF31B0"/>
    <w:rsid w:val="00EF53E9"/>
    <w:rsid w:val="00F01F02"/>
    <w:rsid w:val="00F02AB5"/>
    <w:rsid w:val="00F0658E"/>
    <w:rsid w:val="00F124D9"/>
    <w:rsid w:val="00F134BB"/>
    <w:rsid w:val="00F13DA3"/>
    <w:rsid w:val="00F340DA"/>
    <w:rsid w:val="00F4361A"/>
    <w:rsid w:val="00F45106"/>
    <w:rsid w:val="00F45DB5"/>
    <w:rsid w:val="00F502AD"/>
    <w:rsid w:val="00F60A58"/>
    <w:rsid w:val="00F61A3C"/>
    <w:rsid w:val="00F7028A"/>
    <w:rsid w:val="00F72462"/>
    <w:rsid w:val="00F76EB3"/>
    <w:rsid w:val="00F776CA"/>
    <w:rsid w:val="00F83E19"/>
    <w:rsid w:val="00F85F9C"/>
    <w:rsid w:val="00F861B2"/>
    <w:rsid w:val="00F93179"/>
    <w:rsid w:val="00FA07DB"/>
    <w:rsid w:val="00FA4B11"/>
    <w:rsid w:val="00FA765D"/>
    <w:rsid w:val="00FB015A"/>
    <w:rsid w:val="00FB031A"/>
    <w:rsid w:val="00FB4878"/>
    <w:rsid w:val="00FB7178"/>
    <w:rsid w:val="00FC0006"/>
    <w:rsid w:val="00FC0802"/>
    <w:rsid w:val="00FC7D80"/>
    <w:rsid w:val="00FD1268"/>
    <w:rsid w:val="00FD2C51"/>
    <w:rsid w:val="00FE27F7"/>
    <w:rsid w:val="00FF3D0C"/>
    <w:rsid w:val="00FF6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1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00E8C"/>
    <w:pPr>
      <w:ind w:left="720"/>
      <w:contextualSpacing/>
    </w:pPr>
  </w:style>
  <w:style w:type="paragraph" w:styleId="BalloonText">
    <w:name w:val="Balloon Text"/>
    <w:basedOn w:val="Normal"/>
    <w:link w:val="BalloonTextChar"/>
    <w:uiPriority w:val="99"/>
    <w:semiHidden/>
    <w:unhideWhenUsed/>
    <w:rsid w:val="00160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579"/>
    <w:rPr>
      <w:rFonts w:ascii="Tahoma" w:hAnsi="Tahoma" w:cs="Tahoma"/>
      <w:sz w:val="16"/>
      <w:szCs w:val="16"/>
    </w:rPr>
  </w:style>
  <w:style w:type="paragraph" w:styleId="Header">
    <w:name w:val="header"/>
    <w:basedOn w:val="Normal"/>
    <w:link w:val="HeaderChar"/>
    <w:uiPriority w:val="99"/>
    <w:semiHidden/>
    <w:unhideWhenUsed/>
    <w:rsid w:val="001605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579"/>
  </w:style>
  <w:style w:type="paragraph" w:styleId="Footer">
    <w:name w:val="footer"/>
    <w:basedOn w:val="Normal"/>
    <w:link w:val="FooterChar"/>
    <w:uiPriority w:val="99"/>
    <w:unhideWhenUsed/>
    <w:rsid w:val="001605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5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1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tek\Desktop\ExComm%20Feb%2013\Draft%20AsMA%20EXCOM%20Minutes%20February%202013%20-%20Svente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F284A-15E4-4D76-9966-526563B2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AsMA EXCOM Minutes February 2013 - Sventek.dotx</Template>
  <TotalTime>4</TotalTime>
  <Pages>8</Pages>
  <Words>3051</Words>
  <Characters>17397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Sventek</dc:creator>
  <cp:lastModifiedBy>Jeff Sventek</cp:lastModifiedBy>
  <cp:revision>4</cp:revision>
  <dcterms:created xsi:type="dcterms:W3CDTF">2013-04-24T11:02:00Z</dcterms:created>
  <dcterms:modified xsi:type="dcterms:W3CDTF">2014-03-03T20:24:00Z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